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BD" w:rsidRPr="009162BD" w:rsidRDefault="009162BD" w:rsidP="002E774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21"/>
        </w:rPr>
      </w:pP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9162BD" w:rsidRDefault="002E3E47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eastAsiaTheme="minorHAnsi"/>
          <w:noProof/>
          <w:sz w:val="28"/>
          <w:szCs w:val="22"/>
        </w:rPr>
        <w:lastRenderedPageBreak/>
        <w:drawing>
          <wp:inline distT="0" distB="0" distL="0" distR="0">
            <wp:extent cx="7344410" cy="10463707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46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2. Оформление журнала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Перед оформлением классного журнала необходимо внимательно изучить "Указания к ведению классного журнала", помещенные в начале каждого классного журнала.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 Классный руководитель заполняет в журнале:</w:t>
      </w:r>
      <w:r>
        <w:rPr>
          <w:color w:val="000000"/>
        </w:rPr>
        <w:br/>
        <w:t>- титульный лист (обложку);</w:t>
      </w:r>
      <w:r>
        <w:rPr>
          <w:color w:val="000000"/>
        </w:rPr>
        <w:br/>
        <w:t>- оглавление;</w:t>
      </w:r>
      <w:r>
        <w:rPr>
          <w:color w:val="000000"/>
        </w:rPr>
        <w:br/>
        <w:t>- списки учащихся на всех страницах;</w:t>
      </w:r>
      <w:r>
        <w:rPr>
          <w:color w:val="000000"/>
        </w:rPr>
        <w:br/>
        <w:t>- общие сведения об учащихся;</w:t>
      </w:r>
      <w:r>
        <w:rPr>
          <w:color w:val="000000"/>
        </w:rPr>
        <w:br/>
        <w:t>- сведения о количестве пропущенных уроков;</w:t>
      </w:r>
      <w:r>
        <w:rPr>
          <w:color w:val="000000"/>
        </w:rPr>
        <w:br/>
        <w:t>- сводную ведомость посещаемости;</w:t>
      </w:r>
      <w:r>
        <w:rPr>
          <w:color w:val="000000"/>
        </w:rPr>
        <w:br/>
        <w:t>- сводную ведомость успеваемости;</w:t>
      </w:r>
      <w:r>
        <w:rPr>
          <w:color w:val="000000"/>
        </w:rPr>
        <w:br/>
        <w:t>- сведения о занятиях в кружках, секциях;</w:t>
      </w:r>
      <w:r>
        <w:rPr>
          <w:color w:val="000000"/>
        </w:rPr>
        <w:br/>
        <w:t>- листок здоровья (список);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На титульном листе журнала указываются краткое наименование образовательного учреждения в соответствии с его уставом, класс, учебный год.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2.4. </w:t>
      </w:r>
      <w:proofErr w:type="gramStart"/>
      <w:r>
        <w:rPr>
          <w:color w:val="000000"/>
        </w:rPr>
        <w:t>Списки обучающихся (фамилия, имя) записываются на страницах журнала в алфавитном порядке.</w:t>
      </w:r>
      <w:proofErr w:type="gramEnd"/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 Ежедневно в раздел "Учет посещаемости учащимися" записывается количество дней и уроков, пропущенных школьниками.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 В случаях проведения с учащимися занятий в санатории (больнице) классный руководитель вкладывает в журнал справку об обучении в санатории (больнице).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2.7. В оглавлении и на всех страницах журнала указываются предметы, изучаемые в данном учебном году в соответствии с учебным планом ОУ, записываются фамилии, имена и отчества (полностью) работающих учителей. Сокращение наименования предметов не допускается. Наименование предмета записывается с маленькой буквы.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2.8. Все изменения в списочном составе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(выбытие, прибытие, перевод) может фиксировать только классный руководитель после издания соответствующего приказа по школе. Дата и номер приказа вносятся в журнал на строку с фамилией обучающегося.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2.9. Все медицинские справки и записки родителей по поводу отсутствия на занятиях учащихся по тем или иным причинам хранятся в течение года в большом конверте в конце журнала.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2.10. Классный руководитель несет ответственность за состояние журнала закрепленного за ним класса, анализирует успеваемость учащихся, посещаемость ими учебных занятий.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2.11. Классный журнал заполняется учителем в день проведения урока. Недопустимо производить запись о проведении урока до его проведения.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2.12. Название учебного предмета записывается в соответствии с названием, указанным в базисном учебном плане. 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 и </w:t>
      </w:r>
      <w:proofErr w:type="spellStart"/>
      <w:r>
        <w:rPr>
          <w:color w:val="000000"/>
        </w:rPr>
        <w:t>видеоуроков</w:t>
      </w:r>
      <w:proofErr w:type="spellEnd"/>
      <w:r>
        <w:rPr>
          <w:color w:val="000000"/>
        </w:rPr>
        <w:t>. (Например, практическая работа №3 "Размещение топливных баз", контрольный диктант по теме "Имя существительное", "Весна", лабораторная работа №1 "Определение доброкачественности пищи" и т.п.).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2.13. Количество часов по каждой теме должно соответствовать утверждённому календарно-тематическому планированию и программе учебного предмета.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2.14. При проведении сдвоенных уроков делается запись темы каждого урока в каждой графе. На левой стороне журнала учитель проставляет сверху в соответствующей графе месяц (прописью), а ниже - дату проведения занятия арабскими цифрами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2.15. Перед записью темы урока по развитию речи ставится пометка " Р.р.", по внеклассному чтению " </w:t>
      </w:r>
      <w:proofErr w:type="spellStart"/>
      <w:r>
        <w:rPr>
          <w:color w:val="000000"/>
        </w:rPr>
        <w:t>Вн</w:t>
      </w:r>
      <w:proofErr w:type="spellEnd"/>
      <w:r>
        <w:rPr>
          <w:color w:val="000000"/>
        </w:rPr>
        <w:t>. чт."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2.16. Учитель обязан систематически проверять и оценивать знания учащихся, а также отмечать посещаемость.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2.17. При выставлении отметок учителю разрешается записать только один из следующих символов "1", "2", "3", "4", "5", "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 xml:space="preserve">" (в случае фактического отсутствия ученика в данный день). Выставление в журнале точек, отметок со знаком </w:t>
      </w:r>
      <w:proofErr w:type="gramStart"/>
      <w:r>
        <w:rPr>
          <w:color w:val="000000"/>
        </w:rPr>
        <w:t>"-</w:t>
      </w:r>
      <w:proofErr w:type="gramEnd"/>
      <w:r>
        <w:rPr>
          <w:color w:val="000000"/>
        </w:rPr>
        <w:t>" не допускается. Выставление в одной клетке двух отметок допускается только за письменные работы по русскому языку (диктант с грамматическим заданием) и за творческие работы по литературе (классные и домашние сочинения, изложения и др.). Отметки выставляются в графе, соответствующей записи урока.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2.18. Запись о проведении классного сочинения делается следующим образом:</w:t>
      </w:r>
      <w:r>
        <w:rPr>
          <w:color w:val="000000"/>
        </w:rPr>
        <w:br/>
        <w:t xml:space="preserve">1-й </w:t>
      </w:r>
      <w:proofErr w:type="spellStart"/>
      <w:r>
        <w:rPr>
          <w:color w:val="000000"/>
        </w:rPr>
        <w:t>урок-Р.р</w:t>
      </w:r>
      <w:proofErr w:type="spellEnd"/>
      <w:r>
        <w:rPr>
          <w:color w:val="000000"/>
        </w:rPr>
        <w:t>. Сочинение по творчеству поэтов "Серебряного века";</w:t>
      </w:r>
      <w:r>
        <w:rPr>
          <w:color w:val="000000"/>
        </w:rPr>
        <w:br/>
        <w:t>2-й урок - Р.р. Написание сочинения.</w:t>
      </w:r>
      <w:r>
        <w:rPr>
          <w:color w:val="000000"/>
        </w:rPr>
        <w:br/>
        <w:t>Классное изложение по развитию речи следует записывать следующим образом:</w:t>
      </w:r>
      <w:r>
        <w:rPr>
          <w:color w:val="000000"/>
        </w:rPr>
        <w:br/>
      </w:r>
      <w:r>
        <w:rPr>
          <w:color w:val="000000"/>
        </w:rPr>
        <w:lastRenderedPageBreak/>
        <w:t>1-й урок - Р.р. Изложение с элементами сочинения;</w:t>
      </w:r>
      <w:r>
        <w:rPr>
          <w:color w:val="000000"/>
        </w:rPr>
        <w:br/>
        <w:t>2-й урок - Р.р. Написание изложения по теме "…..".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2.19. Отметку за выразительное чтение (наизусть) следует выставлять в отдельную колонку, а в графе "Что пройдено на уроке" писать "</w:t>
      </w:r>
      <w:proofErr w:type="spellStart"/>
      <w:r>
        <w:rPr>
          <w:color w:val="000000"/>
        </w:rPr>
        <w:t>А.Блок</w:t>
      </w:r>
      <w:proofErr w:type="gramStart"/>
      <w:r>
        <w:rPr>
          <w:color w:val="000000"/>
        </w:rPr>
        <w:t>.Ч</w:t>
      </w:r>
      <w:proofErr w:type="gramEnd"/>
      <w:r>
        <w:rPr>
          <w:color w:val="000000"/>
        </w:rPr>
        <w:t>тение</w:t>
      </w:r>
      <w:proofErr w:type="spellEnd"/>
      <w:r>
        <w:rPr>
          <w:color w:val="000000"/>
        </w:rPr>
        <w:t xml:space="preserve"> наизусть"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2.20. При делении класса на группы записи ведутся индивидуально каждым учителем, ведущим подгруппу.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2.21. На уроках биологии лабораторные работы проводятся и отмечаются в зависимости от типа урока и задач и оцениваются индивидуально, если ученики осваивают новые знания и приемы учебной деятельности, а если идет закрепление умений и навыков, полученных ранее, оцениваются все учащиеся.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2.21. На уроках технологии, физики, химии, физической культуры, информатики обязательно записывать инструктаж по ТБ в графе " Что пройдено на уроке".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2.22. В случае проведения тематического учета знаний оценки у всех учащихся выставляются в день проведения зачета; за тематические контрольные работы, сочинения и другие формы письменных работ отметки выставляются в сроки, оговоренные в " Положении о проверке тетрадей".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2.23. На правой стороне развернутой страницы журнала учитель обязан записывать дату и тему, изученную на уроке.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2.24. В графе "Домашнее задание" записывается конкретное содержание задания.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2.25. Между зачетами, тематическими контрольными работами следует предусмотреть промежуточную аттестацию учащихся по изучаемой теме на основе выявления уровня образовательной подготовки школьников путем устного опроса.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2.26. В 1-м классе и 1 полугодии 2 класса оценки в журнал ни по одному учебному предмету не ставятся.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2.27.Учителя, проводящие занятия на дому, выставляют отметки (текущие и итоговые) только в специальном журнале для надомного обучения. В классный журнал их выставляет классный руководитель.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2.28. Лист здоровья оформляется медицинским работником школы с последующей корректировкой 1 раз в полугодие.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Выставление итоговых оценок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 Итоговые оценки учащихся за четверть, год должны быть обоснованы.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Для объективной аттестации учащихся за четверть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При выставлении четвертных, годовых, итоговых отметок допускается запись "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 xml:space="preserve">/а" при 70% пропусков уроков. В случае отсутствия текущих оценок по предмету из-за болезни учащегося или по иной причине рекомендуется продлить сроки обучения данного учащегося с последующей сдачей текущего материала в форме зачета, экзамена или иной другой формы.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" </w:t>
      </w:r>
      <w:proofErr w:type="spellStart"/>
      <w:r>
        <w:rPr>
          <w:color w:val="000000"/>
        </w:rPr>
        <w:t>осв</w:t>
      </w:r>
      <w:proofErr w:type="spellEnd"/>
      <w:r>
        <w:rPr>
          <w:color w:val="000000"/>
        </w:rPr>
        <w:t>." в журнале не допускается.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Итоговые оценки за каждую учебную четверть выставляются в столбец, следующий непосредственно за столбцом даты последнего урока.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Не допускается выделять итоговые отметки (чертой, другим цветом и т.п.).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 Годовая оценка выставляется в столбец, следующий непосредственно за столбцом оценки за последнее полугодие, четверть.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3.7. Итоговые оценки по предметам, завершающимся сдачей экзамена, выставляются в столбец, следующий непосредственно за столбцом оценки за экзамен.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3.8. Текущие отметки следующей четверти выставляются после итоговых четвертных отметок в следующей клетке.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Контроль и хранение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4.1. Директор общеобразовательного учреждения и его заместитель по учебно-воспитательной работе обязаны обеспечить хранение классных журналов и систематически (в соответствии с планом ВШК) осуществлять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правильностью их ведения. </w:t>
      </w:r>
      <w:proofErr w:type="gramStart"/>
      <w:r>
        <w:rPr>
          <w:color w:val="000000"/>
        </w:rPr>
        <w:t xml:space="preserve">В обязанности заместителя директора по учебно-воспитательной работе входит и контроль за ежедневным хранением классных журналов в </w:t>
      </w:r>
      <w:proofErr w:type="spellStart"/>
      <w:r>
        <w:rPr>
          <w:color w:val="000000"/>
        </w:rPr>
        <w:t>учительскаой</w:t>
      </w:r>
      <w:proofErr w:type="spellEnd"/>
      <w:r>
        <w:rPr>
          <w:color w:val="000000"/>
        </w:rPr>
        <w:t>).</w:t>
      </w:r>
      <w:proofErr w:type="gramEnd"/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Журнал проверяется в соответствии с планом ВШК на предмет правильности и своевременной записи тем урока по учебным предметам, плотности и объективности опроса, дозировки домашнего задания.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В конце каждой учебной четверти журнал проверяется особенно тщательно. Уделяется внимание фактическому освоению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4.4. В конце каждой четверти и учебного года классный руководитель сдаёт журнал на проверку администратору только после того, как учителя-предметники уже отчитались перед заместителем директора по итогам года.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4.5. В конце каждого учебного года журналы, проверенные и подписанные директором или заместителем директора по УВР, сдаются в архив школы.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4.6. После 5-летнего хранения из журнала изымаются страницы со сводными данными успеваемости и перевода учащихся класса. Сформированные дела хранятся не менее 25 лет.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Действия классного руководителя при пропаже журнала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 При обнаружении пропажи журнала классный руководитель немедленно должен сообщить об исчезновении заместителю директора по УВР.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 Классный руководитель проводит расследование по факту пропажи журнала, о чем составляется соответствующий акт, собираются объяснительные от всех учителей, работающих в данном классе.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 По истечении 10 дней со дня пропажи журнала классный руководитель сообщает зам. директора о своих действиях и их результатах, что фиксируется в приказе по школе.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Порядок освещения факта утраты (полной или частичной) в документации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6.1. В случае частичной порчи журнала составляется акт обследования степени утраты конкретных сведений в документе и выносится решение по данному факту.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6.2. В случае невосполнимости сведений найденного журнала комиссия составляет соответствующий акт списания данного журнала и принимает решение о перенесении сохранившихся сведений в новый журнал установленного образца, утраченные сведения восстанавливаются по практическим, контрольным работам и </w:t>
      </w:r>
      <w:proofErr w:type="gramStart"/>
      <w:r>
        <w:rPr>
          <w:color w:val="000000"/>
        </w:rPr>
        <w:t>другим</w:t>
      </w:r>
      <w:proofErr w:type="gramEnd"/>
      <w:r>
        <w:rPr>
          <w:color w:val="000000"/>
        </w:rPr>
        <w:t xml:space="preserve"> имеющимся в распоряжении учителя документам.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6.3. В случае полной утраты журнала отметки подлежат восстановлению по имеющимся в распоряжении учителей документам.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Примечание:</w:t>
      </w:r>
      <w:r>
        <w:rPr>
          <w:color w:val="000000"/>
        </w:rPr>
        <w:br/>
        <w:t>При заполнении сведений об учащихся следует руководствоваться Федеральным законом "О персональных данных" и школьным Положением о работе с персональными данными учащихся и работников.</w:t>
      </w:r>
    </w:p>
    <w:p w:rsidR="009162BD" w:rsidRDefault="009162BD" w:rsidP="009162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C7843" w:rsidRDefault="002E3E47"/>
    <w:sectPr w:rsidR="002C7843" w:rsidSect="009B6F0F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6F0F"/>
    <w:rsid w:val="00274A8F"/>
    <w:rsid w:val="002E3E47"/>
    <w:rsid w:val="002E7740"/>
    <w:rsid w:val="00314EC5"/>
    <w:rsid w:val="00341129"/>
    <w:rsid w:val="00352DF1"/>
    <w:rsid w:val="00626A23"/>
    <w:rsid w:val="00830E8F"/>
    <w:rsid w:val="009162BD"/>
    <w:rsid w:val="009736FD"/>
    <w:rsid w:val="00981975"/>
    <w:rsid w:val="009B6F0F"/>
    <w:rsid w:val="00B71A79"/>
    <w:rsid w:val="00BD457B"/>
    <w:rsid w:val="00D1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moycomp</cp:lastModifiedBy>
  <cp:revision>6</cp:revision>
  <dcterms:created xsi:type="dcterms:W3CDTF">2019-09-04T12:00:00Z</dcterms:created>
  <dcterms:modified xsi:type="dcterms:W3CDTF">2019-09-12T16:34:00Z</dcterms:modified>
</cp:coreProperties>
</file>