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91" w:rsidRPr="00BA1791" w:rsidRDefault="00BA1791" w:rsidP="00BA179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BA1791">
        <w:rPr>
          <w:rFonts w:asciiTheme="majorHAnsi" w:hAnsiTheme="majorHAnsi"/>
          <w:b/>
          <w:sz w:val="28"/>
        </w:rPr>
        <w:t xml:space="preserve">Отчет </w:t>
      </w:r>
    </w:p>
    <w:p w:rsidR="00BA1791" w:rsidRPr="00BA1791" w:rsidRDefault="006278DF" w:rsidP="00BA179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по проведению</w:t>
      </w:r>
      <w:r w:rsidR="00BA1791" w:rsidRPr="00BA1791">
        <w:rPr>
          <w:rFonts w:asciiTheme="majorHAnsi" w:hAnsiTheme="majorHAnsi"/>
          <w:b/>
          <w:sz w:val="28"/>
        </w:rPr>
        <w:t xml:space="preserve"> мероприятия, </w:t>
      </w:r>
    </w:p>
    <w:p w:rsidR="00BA1791" w:rsidRDefault="00BA1791" w:rsidP="00BA179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proofErr w:type="gramStart"/>
      <w:r w:rsidRPr="00BA1791">
        <w:rPr>
          <w:rFonts w:asciiTheme="majorHAnsi" w:hAnsiTheme="majorHAnsi"/>
          <w:b/>
          <w:sz w:val="28"/>
        </w:rPr>
        <w:t>посвященное</w:t>
      </w:r>
      <w:proofErr w:type="gramEnd"/>
      <w:r w:rsidRPr="00BA1791">
        <w:rPr>
          <w:rFonts w:asciiTheme="majorHAnsi" w:hAnsiTheme="majorHAnsi"/>
          <w:b/>
          <w:sz w:val="28"/>
        </w:rPr>
        <w:t xml:space="preserve"> дню юного героя-антифашиста</w:t>
      </w:r>
      <w:r>
        <w:rPr>
          <w:rFonts w:asciiTheme="majorHAnsi" w:hAnsiTheme="majorHAnsi"/>
          <w:b/>
          <w:sz w:val="28"/>
        </w:rPr>
        <w:t xml:space="preserve"> </w:t>
      </w:r>
    </w:p>
    <w:p w:rsidR="00BA1791" w:rsidRPr="003848FB" w:rsidRDefault="00BA1791" w:rsidP="00BA1791">
      <w:pPr>
        <w:spacing w:after="0" w:line="240" w:lineRule="auto"/>
        <w:jc w:val="center"/>
        <w:rPr>
          <w:rFonts w:asciiTheme="majorHAnsi" w:hAnsiTheme="majorHAnsi"/>
          <w:b/>
          <w:sz w:val="40"/>
        </w:rPr>
      </w:pPr>
      <w:r w:rsidRPr="003848FB">
        <w:rPr>
          <w:rStyle w:val="a4"/>
          <w:rFonts w:asciiTheme="majorHAnsi" w:hAnsiTheme="majorHAnsi"/>
          <w:color w:val="FF0000"/>
          <w:sz w:val="32"/>
        </w:rPr>
        <w:t xml:space="preserve">  </w:t>
      </w:r>
      <w:r w:rsidRPr="003848FB">
        <w:rPr>
          <w:rStyle w:val="a4"/>
          <w:rFonts w:asciiTheme="majorHAnsi" w:hAnsiTheme="majorHAnsi"/>
          <w:color w:val="FF0000"/>
          <w:sz w:val="28"/>
        </w:rPr>
        <w:t>«Услышьте  их и помните  о них»</w:t>
      </w:r>
    </w:p>
    <w:p w:rsidR="00BA1791" w:rsidRDefault="00BA1791" w:rsidP="00BA1791">
      <w:pPr>
        <w:spacing w:after="0" w:line="240" w:lineRule="auto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                                         в МКОУ « Иммунная ООШ»</w:t>
      </w:r>
    </w:p>
    <w:p w:rsidR="00BA1791" w:rsidRDefault="00BA1791" w:rsidP="00BA1791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BB4BA1" w:rsidRDefault="00BB4BA1" w:rsidP="00BB4BA1">
      <w:pPr>
        <w:pStyle w:val="a3"/>
        <w:shd w:val="clear" w:color="auto" w:fill="FFFFFF"/>
        <w:spacing w:before="0" w:beforeAutospacing="0" w:after="0" w:afterAutospacing="0"/>
        <w:jc w:val="both"/>
        <w:rPr>
          <w:color w:val="141414"/>
        </w:rPr>
      </w:pPr>
      <w:r>
        <w:rPr>
          <w:rStyle w:val="a4"/>
          <w:color w:val="141414"/>
        </w:rPr>
        <w:t> </w:t>
      </w:r>
      <w:r w:rsidR="00B772DF">
        <w:rPr>
          <w:color w:val="141414"/>
        </w:rPr>
        <w:t>8 февраля в</w:t>
      </w:r>
      <w:r>
        <w:rPr>
          <w:color w:val="141414"/>
        </w:rPr>
        <w:t> </w:t>
      </w:r>
      <w:r>
        <w:rPr>
          <w:rStyle w:val="a4"/>
          <w:color w:val="141414"/>
        </w:rPr>
        <w:t>МКОУ « Иммунной ООШ»</w:t>
      </w:r>
      <w:r w:rsidR="00BA1791">
        <w:rPr>
          <w:color w:val="141414"/>
        </w:rPr>
        <w:t xml:space="preserve"> состоялся урок-памяти</w:t>
      </w:r>
      <w:r>
        <w:rPr>
          <w:color w:val="141414"/>
        </w:rPr>
        <w:t xml:space="preserve"> </w:t>
      </w:r>
      <w:r w:rsidRPr="00B772DF">
        <w:rPr>
          <w:b/>
          <w:color w:val="FF0000"/>
        </w:rPr>
        <w:t>«Услышьте их и помните о них»</w:t>
      </w:r>
      <w:r>
        <w:rPr>
          <w:color w:val="141414"/>
        </w:rPr>
        <w:t xml:space="preserve">, </w:t>
      </w:r>
      <w:proofErr w:type="gramStart"/>
      <w:r>
        <w:rPr>
          <w:color w:val="141414"/>
        </w:rPr>
        <w:t>посвящённый</w:t>
      </w:r>
      <w:proofErr w:type="gramEnd"/>
      <w:r>
        <w:rPr>
          <w:color w:val="141414"/>
        </w:rPr>
        <w:t xml:space="preserve"> мальчишкам и девчонкам, которые боролись и умирали за свободу и счастье своей Родины, своего народа. Мероприятие прошло в рамках  военно-исторической акции «Великая Отечественная…. Как это было: диалог поколений»</w:t>
      </w:r>
      <w:proofErr w:type="gramStart"/>
      <w:r>
        <w:rPr>
          <w:color w:val="141414"/>
        </w:rPr>
        <w:t>.у</w:t>
      </w:r>
      <w:proofErr w:type="gramEnd"/>
      <w:r>
        <w:rPr>
          <w:color w:val="141414"/>
        </w:rPr>
        <w:t>чительница истории Джафарова</w:t>
      </w:r>
      <w:r w:rsidR="00B772DF">
        <w:rPr>
          <w:color w:val="141414"/>
        </w:rPr>
        <w:t xml:space="preserve"> Э.Ш. рассказала</w:t>
      </w:r>
      <w:r>
        <w:rPr>
          <w:color w:val="141414"/>
        </w:rPr>
        <w:t xml:space="preserve"> о пионерах-героях Великой Отечественной, которые в годы войны стали рядом с отцами и старшими братьями в шеренги бойцов.</w:t>
      </w:r>
    </w:p>
    <w:p w:rsidR="00BB4BA1" w:rsidRDefault="00BB4BA1" w:rsidP="00BB4BA1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141414"/>
          <w:sz w:val="25"/>
          <w:szCs w:val="25"/>
        </w:rPr>
      </w:pPr>
      <w:r>
        <w:rPr>
          <w:rFonts w:ascii="Times" w:hAnsi="Times" w:cs="Times"/>
          <w:color w:val="141414"/>
          <w:sz w:val="25"/>
          <w:szCs w:val="25"/>
        </w:rPr>
        <w:t xml:space="preserve">Отложив недочитанные книжки и школьные учебники, они взяли в руки винтовки и гранаты, стали сынами полков и партизанскими разведчиками, неутомимо работали в цехах заводов и на колхозных полях. Они порой делали то, что не под силу было сильным мужчинам. Они совершили истинный подвиг. Вниманию ребят была предложена слайд-презентация о детях войны. За особые заслуги, мужество и героизм, проявленные в борьбе с фашистскими захватчиками десятки тысяч детей были награждены орденами и медалями, многим было присвоено звание Герой Советского Союза посмертно. Были названы имена юных патриотов: Лёни Голикова, Марата </w:t>
      </w:r>
      <w:proofErr w:type="spellStart"/>
      <w:r>
        <w:rPr>
          <w:rFonts w:ascii="Times" w:hAnsi="Times" w:cs="Times"/>
          <w:color w:val="141414"/>
          <w:sz w:val="25"/>
          <w:szCs w:val="25"/>
        </w:rPr>
        <w:t>Казея</w:t>
      </w:r>
      <w:proofErr w:type="spellEnd"/>
      <w:r>
        <w:rPr>
          <w:rFonts w:ascii="Times" w:hAnsi="Times" w:cs="Times"/>
          <w:color w:val="141414"/>
          <w:sz w:val="25"/>
          <w:szCs w:val="25"/>
        </w:rPr>
        <w:t xml:space="preserve">, Вали Котика, Зины Портновой, Володи Дубинина, Аркадия </w:t>
      </w:r>
      <w:proofErr w:type="spellStart"/>
      <w:r>
        <w:rPr>
          <w:rFonts w:ascii="Times" w:hAnsi="Times" w:cs="Times"/>
          <w:color w:val="141414"/>
          <w:sz w:val="25"/>
          <w:szCs w:val="25"/>
        </w:rPr>
        <w:t>Каманина</w:t>
      </w:r>
      <w:proofErr w:type="spellEnd"/>
      <w:r>
        <w:rPr>
          <w:rFonts w:ascii="Times" w:hAnsi="Times" w:cs="Times"/>
          <w:color w:val="141414"/>
          <w:sz w:val="25"/>
          <w:szCs w:val="25"/>
        </w:rPr>
        <w:t>, Саши Ковалёва… Десятки тысяч девчонок и мальчишек пожертвовали собой ради победы.</w:t>
      </w:r>
      <w:r w:rsidR="003848FB">
        <w:rPr>
          <w:rFonts w:ascii="Times" w:hAnsi="Times" w:cs="Times"/>
          <w:color w:val="141414"/>
          <w:sz w:val="25"/>
          <w:szCs w:val="25"/>
        </w:rPr>
        <w:t xml:space="preserve"> </w:t>
      </w:r>
      <w:r>
        <w:rPr>
          <w:rFonts w:ascii="Times" w:hAnsi="Times" w:cs="Times"/>
          <w:color w:val="141414"/>
          <w:sz w:val="25"/>
          <w:szCs w:val="25"/>
        </w:rPr>
        <w:t>Присутствующие познакомились</w:t>
      </w:r>
      <w:r w:rsidR="003848FB">
        <w:rPr>
          <w:rFonts w:ascii="Times" w:hAnsi="Times" w:cs="Times"/>
          <w:color w:val="141414"/>
          <w:sz w:val="25"/>
          <w:szCs w:val="25"/>
        </w:rPr>
        <w:t xml:space="preserve"> с юными защитниками</w:t>
      </w:r>
      <w:r>
        <w:rPr>
          <w:rFonts w:ascii="Times" w:hAnsi="Times" w:cs="Times"/>
          <w:color w:val="141414"/>
          <w:sz w:val="25"/>
          <w:szCs w:val="25"/>
        </w:rPr>
        <w:t>, внесшими свой вклад в великую Победу</w:t>
      </w:r>
      <w:proofErr w:type="gramStart"/>
      <w:r>
        <w:rPr>
          <w:rFonts w:ascii="Times" w:hAnsi="Times" w:cs="Times"/>
          <w:color w:val="141414"/>
          <w:sz w:val="25"/>
          <w:szCs w:val="25"/>
        </w:rPr>
        <w:t xml:space="preserve"> .</w:t>
      </w:r>
      <w:proofErr w:type="gramEnd"/>
      <w:r>
        <w:rPr>
          <w:rFonts w:ascii="Times" w:hAnsi="Times" w:cs="Times"/>
          <w:color w:val="141414"/>
          <w:sz w:val="25"/>
          <w:szCs w:val="25"/>
        </w:rPr>
        <w:t>Обо всех ужасах войны мы можем судить большей частью по кинофильмам и художественным произведениям. Внимание учеников было обращено на документальный фильм «Маленькие герои »</w:t>
      </w:r>
    </w:p>
    <w:p w:rsidR="00BB4BA1" w:rsidRDefault="00BB4BA1" w:rsidP="00BB4BA1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141414"/>
          <w:sz w:val="25"/>
          <w:szCs w:val="25"/>
        </w:rPr>
      </w:pPr>
      <w:r>
        <w:rPr>
          <w:rFonts w:ascii="Times" w:hAnsi="Times" w:cs="Times"/>
          <w:color w:val="141414"/>
          <w:sz w:val="25"/>
          <w:szCs w:val="25"/>
        </w:rPr>
        <w:t xml:space="preserve"> – учащиеся старших классов  рассказали более подробно, зачитали отрывки, обсудили некоторые моменты, вызвав интерес у ребят к самостоятельному прочтению.</w:t>
      </w:r>
    </w:p>
    <w:p w:rsidR="00BB4BA1" w:rsidRDefault="00BB4BA1" w:rsidP="00BB4BA1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141414"/>
          <w:sz w:val="25"/>
          <w:szCs w:val="25"/>
        </w:rPr>
      </w:pPr>
      <w:r>
        <w:rPr>
          <w:rFonts w:ascii="Times" w:hAnsi="Times" w:cs="Times"/>
          <w:color w:val="141414"/>
          <w:sz w:val="25"/>
          <w:szCs w:val="25"/>
        </w:rPr>
        <w:t> </w:t>
      </w:r>
    </w:p>
    <w:p w:rsidR="00BB4BA1" w:rsidRDefault="00BB4BA1" w:rsidP="00BB4BA1">
      <w:pPr>
        <w:pStyle w:val="a3"/>
        <w:shd w:val="clear" w:color="auto" w:fill="FFFFFF"/>
        <w:spacing w:before="0" w:beforeAutospacing="0" w:after="0" w:afterAutospacing="0"/>
        <w:jc w:val="both"/>
        <w:rPr>
          <w:color w:val="141414"/>
        </w:rPr>
      </w:pPr>
      <w:r>
        <w:rPr>
          <w:color w:val="141414"/>
        </w:rPr>
        <w:t>Для нас Великая Отечественная война – история. Но мы обязаны знать и помнить её.</w:t>
      </w:r>
    </w:p>
    <w:p w:rsidR="00B772DF" w:rsidRDefault="00B772DF" w:rsidP="00BB4BA1">
      <w:pPr>
        <w:pStyle w:val="a3"/>
        <w:shd w:val="clear" w:color="auto" w:fill="FFFFFF"/>
        <w:spacing w:before="0" w:beforeAutospacing="0" w:after="0" w:afterAutospacing="0"/>
        <w:jc w:val="both"/>
        <w:rPr>
          <w:color w:val="141414"/>
        </w:rPr>
      </w:pPr>
    </w:p>
    <w:p w:rsidR="00B772DF" w:rsidRDefault="00B772DF" w:rsidP="00BB4B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41414"/>
          <w:sz w:val="32"/>
        </w:rPr>
      </w:pPr>
      <w:r w:rsidRPr="00B772DF">
        <w:rPr>
          <w:b/>
          <w:color w:val="141414"/>
          <w:sz w:val="32"/>
        </w:rPr>
        <w:t>Старшая вожатая</w:t>
      </w:r>
      <w:proofErr w:type="gramStart"/>
      <w:r w:rsidRPr="00B772DF">
        <w:rPr>
          <w:b/>
          <w:color w:val="141414"/>
          <w:sz w:val="32"/>
        </w:rPr>
        <w:t xml:space="preserve"> :</w:t>
      </w:r>
      <w:proofErr w:type="gramEnd"/>
      <w:r w:rsidRPr="00B772DF">
        <w:rPr>
          <w:b/>
          <w:color w:val="141414"/>
          <w:sz w:val="32"/>
        </w:rPr>
        <w:t xml:space="preserve"> Джафарова Э.Ш.</w:t>
      </w:r>
    </w:p>
    <w:p w:rsidR="00B772DF" w:rsidRDefault="00B772DF" w:rsidP="00BB4B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41414"/>
          <w:sz w:val="32"/>
        </w:rPr>
      </w:pPr>
    </w:p>
    <w:p w:rsidR="00B772DF" w:rsidRDefault="00B772DF" w:rsidP="00BB4B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41414"/>
          <w:sz w:val="32"/>
        </w:rPr>
      </w:pPr>
      <w:r>
        <w:rPr>
          <w:b/>
          <w:color w:val="141414"/>
          <w:sz w:val="32"/>
        </w:rPr>
        <w:t xml:space="preserve">         </w:t>
      </w:r>
      <w:r w:rsidRPr="00B772DF">
        <w:rPr>
          <w:b/>
          <w:noProof/>
          <w:color w:val="141414"/>
          <w:sz w:val="32"/>
        </w:rPr>
        <w:drawing>
          <wp:inline distT="0" distB="0" distL="0" distR="0">
            <wp:extent cx="5929466" cy="2674374"/>
            <wp:effectExtent l="19050" t="0" r="0" b="0"/>
            <wp:docPr id="6" name="Рисунок 5" descr="C:\Users\Магнат\AppData\Local\Temp\Tmp_view\IMG-2020020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AppData\Local\Temp\Tmp_view\IMG-20200208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8114" b="39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314" cy="267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2DF" w:rsidRPr="00B772DF" w:rsidRDefault="00B772DF" w:rsidP="00BB4B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41414"/>
          <w:sz w:val="32"/>
        </w:rPr>
      </w:pPr>
      <w:r>
        <w:rPr>
          <w:b/>
          <w:color w:val="141414"/>
          <w:sz w:val="32"/>
        </w:rPr>
        <w:lastRenderedPageBreak/>
        <w:t xml:space="preserve">        </w:t>
      </w:r>
      <w:r w:rsidRPr="00B772DF">
        <w:rPr>
          <w:b/>
          <w:noProof/>
          <w:color w:val="141414"/>
          <w:sz w:val="32"/>
        </w:rPr>
        <w:drawing>
          <wp:inline distT="0" distB="0" distL="0" distR="0">
            <wp:extent cx="6106447" cy="2448232"/>
            <wp:effectExtent l="19050" t="0" r="8603" b="0"/>
            <wp:docPr id="7" name="Рисунок 1" descr="C:\Users\Магнат\AppData\Local\Temp\Tmp_view\IMG-2020020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AppData\Local\Temp\Tmp_view\IMG-20200208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811" t="22971" b="22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447" cy="244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2DF" w:rsidRDefault="00B772DF">
      <w:r>
        <w:rPr>
          <w:noProof/>
        </w:rPr>
        <w:drawing>
          <wp:inline distT="0" distB="0" distL="0" distR="0">
            <wp:extent cx="2802808" cy="2104103"/>
            <wp:effectExtent l="19050" t="0" r="0" b="0"/>
            <wp:docPr id="2" name="Рисунок 2" descr="C:\Users\Магнат\AppData\Local\Temp\Tmp_view\IMG-202002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AppData\Local\Temp\Tmp_view\IMG-20200208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856" t="16515" b="59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09" cy="210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99221" cy="1984556"/>
            <wp:effectExtent l="19050" t="0" r="1229" b="0"/>
            <wp:docPr id="3" name="Рисунок 3" descr="C:\Users\Магнат\AppData\Local\Temp\Tmp_view\IMG-202002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AppData\Local\Temp\Tmp_view\IMG-20200208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868" t="22457" b="52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050" cy="198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F01B02" w:rsidRDefault="00B772DF">
      <w:r>
        <w:t xml:space="preserve">                </w:t>
      </w:r>
      <w:r>
        <w:rPr>
          <w:noProof/>
        </w:rPr>
        <w:drawing>
          <wp:inline distT="0" distB="0" distL="0" distR="0">
            <wp:extent cx="5585337" cy="2222091"/>
            <wp:effectExtent l="19050" t="0" r="0" b="0"/>
            <wp:docPr id="4" name="Рисунок 4" descr="C:\Users\Магнат\AppData\Local\Temp\Tmp_view\IMG-202002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AppData\Local\Temp\Tmp_view\IMG-20200208-WA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728" t="20720" b="51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334" cy="222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B02" w:rsidSect="00B772D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4BA1"/>
    <w:rsid w:val="002B5B54"/>
    <w:rsid w:val="003848FB"/>
    <w:rsid w:val="006278DF"/>
    <w:rsid w:val="008479FB"/>
    <w:rsid w:val="00995F0D"/>
    <w:rsid w:val="00B772DF"/>
    <w:rsid w:val="00BA1791"/>
    <w:rsid w:val="00BB4BA1"/>
    <w:rsid w:val="00DB6356"/>
    <w:rsid w:val="00F0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4B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301</Words>
  <Characters>1718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11</cp:revision>
  <dcterms:created xsi:type="dcterms:W3CDTF">2020-02-09T07:04:00Z</dcterms:created>
  <dcterms:modified xsi:type="dcterms:W3CDTF">2020-02-09T07:38:00Z</dcterms:modified>
</cp:coreProperties>
</file>