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D7" w:rsidRDefault="00A94CD7" w:rsidP="00A94CD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5000" w:type="pct"/>
        <w:tblCellSpacing w:w="6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0538"/>
      </w:tblGrid>
      <w:tr w:rsidR="00A94CD7" w:rsidRPr="00CA3855" w:rsidTr="004D6E4F">
        <w:trPr>
          <w:tblCellSpacing w:w="6" w:type="dxa"/>
        </w:trPr>
        <w:tc>
          <w:tcPr>
            <w:tcW w:w="4987" w:type="pct"/>
            <w:shd w:val="clear" w:color="auto" w:fill="FFFFFF"/>
            <w:vAlign w:val="center"/>
            <w:hideMark/>
          </w:tcPr>
          <w:p w:rsidR="00A94CD7" w:rsidRDefault="00A94CD7" w:rsidP="004D6E4F">
            <w:pPr>
              <w:shd w:val="clear" w:color="auto" w:fill="F1F8FB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855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Отчёт</w:t>
            </w:r>
          </w:p>
          <w:p w:rsidR="00A94CD7" w:rsidRDefault="00A94CD7" w:rsidP="004D6E4F">
            <w:pPr>
              <w:shd w:val="clear" w:color="auto" w:fill="F1F8FB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3855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 проведении мероприятий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 Дню Неизвестного солдата </w:t>
            </w:r>
          </w:p>
          <w:p w:rsidR="00A94CD7" w:rsidRPr="00CA3855" w:rsidRDefault="00A94CD7" w:rsidP="004D6E4F">
            <w:pPr>
              <w:shd w:val="clear" w:color="auto" w:fill="F1F8FB"/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в МКОУ ООШ «Иммунной ООШ»</w:t>
            </w:r>
          </w:p>
        </w:tc>
      </w:tr>
      <w:tr w:rsidR="00A94CD7" w:rsidRPr="00A00973" w:rsidTr="004D6E4F">
        <w:trPr>
          <w:tblCellSpacing w:w="6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94CD7" w:rsidRPr="00CA3855" w:rsidRDefault="00A94CD7" w:rsidP="004D6E4F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>    3 декабря наша страна отмечает День неизвестного солдата. Эта сравнительно новая памятная дата в российской истории.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 Впервые День неизвестного солдата в нашей стране отмечали 2014 году.</w:t>
            </w:r>
          </w:p>
          <w:p w:rsidR="00A94CD7" w:rsidRPr="00CA3855" w:rsidRDefault="00A94CD7" w:rsidP="004D6E4F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>«Нет в России семьи такой, где б ни памятен был свой ге</w:t>
            </w:r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>рой», под таким названием прошли мероприятия  в нашей школе</w:t>
            </w:r>
            <w:proofErr w:type="gramStart"/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 xml:space="preserve">  .</w:t>
            </w:r>
            <w:proofErr w:type="gramEnd"/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 xml:space="preserve"> Учащиеся 1-9 </w:t>
            </w: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>классов, вспоминая события Великой Отечественной войны, называли имена своих родственников, соседей, знакомых, которые остались навечно на полях сражений. </w:t>
            </w: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Учащиеся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      </w:r>
          </w:p>
          <w:p w:rsidR="00A94CD7" w:rsidRPr="00CA3855" w:rsidRDefault="00A94CD7" w:rsidP="004D6E4F">
            <w:pPr>
              <w:spacing w:after="125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Во всех классных коллективах прошли классные часы. В ходе проведения классных часов, бесед, показа презентаций были затронуты актуальные темы по воспитанию чувства патриотизма и гордости за свое Отечество у подрастающего поколения.</w:t>
            </w:r>
          </w:p>
          <w:p w:rsidR="00A94CD7" w:rsidRPr="00CA3855" w:rsidRDefault="00A94CD7" w:rsidP="004D6E4F">
            <w:pPr>
              <w:spacing w:after="125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 </w:t>
            </w:r>
          </w:p>
          <w:p w:rsidR="00A94CD7" w:rsidRPr="00CA3855" w:rsidRDefault="00A94CD7" w:rsidP="004D6E4F">
            <w:pPr>
              <w:spacing w:after="125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Учащиеся 1 класса после классного часа выразили свои эмоции в рисунках. </w:t>
            </w: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>«Подвиг героя» так они назвали свои работы</w:t>
            </w:r>
            <w:proofErr w:type="gramStart"/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 xml:space="preserve"> ,</w:t>
            </w:r>
            <w:proofErr w:type="gramEnd"/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shd w:val="clear" w:color="auto" w:fill="FFFFFF"/>
                <w:lang w:eastAsia="ru-RU"/>
              </w:rPr>
              <w:t xml:space="preserve"> посвященные Дню неизвестного солдата. Дети старались передать свои эмоции и вложить душу в свои рисунки.</w:t>
            </w:r>
          </w:p>
          <w:p w:rsidR="00A94CD7" w:rsidRPr="00CA3855" w:rsidRDefault="00A94CD7" w:rsidP="004D6E4F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Во 2 классе прошел классный час «3 декабря – День Неизвестного солдата». Во время классного часа дети узнали о новом памятном дне. В память о тех солдатах, которые погибли, и чьи имена не удалось установить, были поставлены памятники. Их так и назвали: памятник Неизвестному солдату. Ребятам было предложено рассмотреть самые известные мемориальные комплексы и памятники.</w:t>
            </w:r>
          </w:p>
          <w:p w:rsidR="00A94CD7" w:rsidRPr="00CA3855" w:rsidRDefault="00A94CD7" w:rsidP="004D6E4F">
            <w:pPr>
              <w:spacing w:after="125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 </w:t>
            </w:r>
          </w:p>
          <w:p w:rsidR="00A94CD7" w:rsidRPr="00A00973" w:rsidRDefault="00A94CD7" w:rsidP="004D6E4F">
            <w:pPr>
              <w:shd w:val="clear" w:color="auto" w:fill="FFFFFF"/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 </w:t>
            </w:r>
            <w:r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>Классны</w:t>
            </w:r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 xml:space="preserve">е </w:t>
            </w:r>
            <w:r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 xml:space="preserve"> </w:t>
            </w:r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>руководители</w:t>
            </w:r>
            <w:r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 xml:space="preserve"> </w:t>
            </w:r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>3-4кл.  ввели понятие нового памятного дня, рассказали о том, что во многих</w:t>
            </w:r>
            <w:r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 xml:space="preserve"> </w:t>
            </w:r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>городах России и за ее пределами есть памятники неизвестному солдату, которые священны для нашего народа. Учащиеся просмотрели презентацию, посвящённую истории создания Мемориала</w:t>
            </w:r>
          </w:p>
          <w:p w:rsidR="00A94CD7" w:rsidRPr="00A00973" w:rsidRDefault="00A94CD7" w:rsidP="004D6E4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 xml:space="preserve">"Могила Неизвестного солдата у Кремлевской стены", а также посмотрели видеофрагмент записи открытия памятника неизвестному солдату. В память </w:t>
            </w:r>
            <w:proofErr w:type="gramStart"/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>о</w:t>
            </w:r>
            <w:proofErr w:type="gramEnd"/>
            <w:r w:rsidRPr="00A00973">
              <w:rPr>
                <w:rFonts w:ascii="yandex-sans" w:eastAsia="Times New Roman" w:hAnsi="yandex-sans" w:cs="Times New Roman"/>
                <w:b/>
                <w:i/>
                <w:color w:val="00B0F0"/>
                <w:sz w:val="24"/>
                <w:szCs w:val="24"/>
                <w:lang w:eastAsia="ru-RU"/>
              </w:rPr>
              <w:t xml:space="preserve"> всех не вернувшихся с войны была объявлена минута молчания</w:t>
            </w:r>
          </w:p>
          <w:p w:rsidR="00A94CD7" w:rsidRPr="00CA3855" w:rsidRDefault="00A94CD7" w:rsidP="004D6E4F">
            <w:pPr>
              <w:spacing w:after="125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</w:p>
          <w:p w:rsidR="00CA3855" w:rsidRPr="00CA3855" w:rsidRDefault="00A94CD7" w:rsidP="004D6E4F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</w:pPr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Урок мужества</w:t>
            </w:r>
            <w:proofErr w:type="gramStart"/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 xml:space="preserve"> « Имя твое неизвестно, подвиг твой бессмертен» подгот</w:t>
            </w:r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 xml:space="preserve">овила и провела для учащихся5-9 классов учитель истории Джафарова Э.Ш.. Эльмира </w:t>
            </w:r>
            <w:proofErr w:type="spellStart"/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Шарапутиновна</w:t>
            </w:r>
            <w:proofErr w:type="spellEnd"/>
            <w:r w:rsidRPr="00A00973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 xml:space="preserve"> </w:t>
            </w:r>
            <w:r w:rsidRPr="00CA3855">
              <w:rPr>
                <w:rFonts w:asciiTheme="majorHAnsi" w:eastAsia="Times New Roman" w:hAnsiTheme="majorHAnsi" w:cstheme="majorHAnsi"/>
                <w:b/>
                <w:i/>
                <w:color w:val="00B0F0"/>
                <w:sz w:val="24"/>
                <w:szCs w:val="24"/>
                <w:lang w:eastAsia="ru-RU"/>
              </w:rPr>
              <w:t> рассказала о подвигах наших солдат, также ребята узнали историю возникновения этой даты, которая объединяет всех пропавших без вести во время воин и военных конфликтов.</w:t>
            </w:r>
          </w:p>
        </w:tc>
      </w:tr>
    </w:tbl>
    <w:p w:rsidR="00A94CD7" w:rsidRPr="00A00973" w:rsidRDefault="00A94CD7" w:rsidP="00A94CD7">
      <w:pPr>
        <w:rPr>
          <w:rFonts w:asciiTheme="majorHAnsi" w:hAnsiTheme="majorHAnsi" w:cstheme="majorHAnsi"/>
          <w:b/>
          <w:i/>
          <w:color w:val="00B0F0"/>
          <w:sz w:val="24"/>
          <w:szCs w:val="24"/>
        </w:rPr>
      </w:pPr>
      <w:r w:rsidRPr="00A00973">
        <w:rPr>
          <w:b/>
          <w:i/>
          <w:color w:val="00B0F0"/>
          <w:sz w:val="24"/>
          <w:szCs w:val="24"/>
          <w:shd w:val="clear" w:color="auto" w:fill="FFFFFF"/>
        </w:rPr>
        <w:t xml:space="preserve">Память погибших почтили минутой молчания. </w:t>
      </w:r>
    </w:p>
    <w:p w:rsidR="00A94CD7" w:rsidRDefault="00A94CD7" w:rsidP="00A94CD7">
      <w:pPr>
        <w:rPr>
          <w:rFonts w:asciiTheme="majorHAnsi" w:hAnsiTheme="majorHAnsi" w:cstheme="majorHAnsi"/>
          <w:b/>
          <w:i/>
          <w:color w:val="00B0F0"/>
          <w:sz w:val="24"/>
          <w:szCs w:val="24"/>
        </w:rPr>
      </w:pPr>
      <w:r w:rsidRPr="00A00973">
        <w:rPr>
          <w:rFonts w:asciiTheme="majorHAnsi" w:hAnsiTheme="majorHAnsi" w:cstheme="majorHAnsi"/>
          <w:b/>
          <w:i/>
          <w:color w:val="00B0F0"/>
          <w:sz w:val="24"/>
          <w:szCs w:val="24"/>
        </w:rPr>
        <w:t xml:space="preserve">Также учащиеся 5-9 классов 3 декабря  приняли участие в международной акции </w:t>
      </w:r>
      <w:r w:rsidRPr="00A00973">
        <w:rPr>
          <w:rFonts w:asciiTheme="majorHAnsi" w:hAnsiTheme="majorHAnsi" w:cstheme="majorHAnsi"/>
          <w:b/>
          <w:i/>
          <w:color w:val="0070C0"/>
          <w:sz w:val="24"/>
          <w:szCs w:val="24"/>
        </w:rPr>
        <w:t xml:space="preserve">«Тест </w:t>
      </w:r>
      <w:r>
        <w:rPr>
          <w:rFonts w:asciiTheme="majorHAnsi" w:hAnsiTheme="majorHAnsi" w:cstheme="majorHAnsi"/>
          <w:b/>
          <w:i/>
          <w:color w:val="0070C0"/>
          <w:sz w:val="24"/>
          <w:szCs w:val="24"/>
        </w:rPr>
        <w:t>по истории Великой О</w:t>
      </w:r>
      <w:r w:rsidRPr="00A00973">
        <w:rPr>
          <w:rFonts w:asciiTheme="majorHAnsi" w:hAnsiTheme="majorHAnsi" w:cstheme="majorHAnsi"/>
          <w:b/>
          <w:i/>
          <w:color w:val="0070C0"/>
          <w:sz w:val="24"/>
          <w:szCs w:val="24"/>
        </w:rPr>
        <w:t>течественной войны»</w:t>
      </w:r>
      <w:r w:rsidRPr="00A00973">
        <w:rPr>
          <w:rFonts w:asciiTheme="majorHAnsi" w:hAnsiTheme="majorHAnsi" w:cstheme="majorHAnsi"/>
          <w:b/>
          <w:i/>
          <w:color w:val="00B0F0"/>
          <w:sz w:val="24"/>
          <w:szCs w:val="24"/>
        </w:rPr>
        <w:t xml:space="preserve"> и показали хорошие результаты</w:t>
      </w:r>
      <w:proofErr w:type="gramStart"/>
      <w:r w:rsidRPr="00A00973">
        <w:rPr>
          <w:rFonts w:asciiTheme="majorHAnsi" w:hAnsiTheme="majorHAnsi" w:cstheme="majorHAnsi"/>
          <w:b/>
          <w:i/>
          <w:color w:val="00B0F0"/>
          <w:sz w:val="24"/>
          <w:szCs w:val="24"/>
        </w:rPr>
        <w:t xml:space="preserve"> .</w:t>
      </w:r>
      <w:proofErr w:type="gramEnd"/>
    </w:p>
    <w:p w:rsidR="00A94CD7" w:rsidRDefault="00A94CD7" w:rsidP="00A94C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Theme="majorHAnsi" w:hAnsiTheme="majorHAnsi" w:cstheme="majorHAnsi"/>
          <w:b/>
          <w:i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 wp14:anchorId="7F55F34A" wp14:editId="1F636595">
            <wp:extent cx="3398520" cy="2133600"/>
            <wp:effectExtent l="0" t="0" r="0" b="0"/>
            <wp:docPr id="6" name="Рисунок 6" descr="C:\Users\Lenovo\AppData\Local\Temp\Rar$DIa9844.648\20201202_13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9844.648\20201202_13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7" b="34530"/>
                    <a:stretch/>
                  </pic:blipFill>
                  <pic:spPr bwMode="auto">
                    <a:xfrm>
                      <a:off x="0" y="0"/>
                      <a:ext cx="3396704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9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 w:cstheme="majorHAnsi"/>
          <w:b/>
          <w:i/>
          <w:noProof/>
          <w:color w:val="00B0F0"/>
          <w:sz w:val="24"/>
          <w:szCs w:val="24"/>
          <w:lang w:eastAsia="ru-RU"/>
        </w:rPr>
        <w:drawing>
          <wp:inline distT="0" distB="0" distL="0" distR="0" wp14:anchorId="433CB6CE" wp14:editId="0B3DE716">
            <wp:extent cx="3070860" cy="2026920"/>
            <wp:effectExtent l="0" t="0" r="0" b="0"/>
            <wp:docPr id="7" name="Рисунок 7" descr="C:\Users\Lenovo\AppData\Local\Temp\Rar$DIa9844.2541\20201203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9844.2541\20201203_13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26667" r="10513"/>
                    <a:stretch/>
                  </pic:blipFill>
                  <pic:spPr bwMode="auto">
                    <a:xfrm>
                      <a:off x="0" y="0"/>
                      <a:ext cx="3074988" cy="20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13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D70032" wp14:editId="332F69C3">
            <wp:extent cx="3345180" cy="2560320"/>
            <wp:effectExtent l="0" t="0" r="0" b="0"/>
            <wp:docPr id="12" name="Рисунок 12" descr="C:\Users\Lenovo\AppData\Local\Temp\Rar$DIa9392.12166\IMG-202011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9392.12166\IMG-20201128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20349"/>
                    <a:stretch/>
                  </pic:blipFill>
                  <pic:spPr bwMode="auto">
                    <a:xfrm>
                      <a:off x="0" y="0"/>
                      <a:ext cx="33451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i/>
          <w:noProof/>
          <w:color w:val="00B0F0"/>
          <w:sz w:val="24"/>
          <w:szCs w:val="24"/>
          <w:lang w:eastAsia="ru-RU"/>
        </w:rPr>
        <w:drawing>
          <wp:inline distT="0" distB="0" distL="0" distR="0" wp14:anchorId="3CF93163" wp14:editId="3EE86ABF">
            <wp:extent cx="3200400" cy="2354580"/>
            <wp:effectExtent l="0" t="0" r="0" b="0"/>
            <wp:docPr id="9" name="Рисунок 9" descr="C:\Users\Lenovo\AppData\Local\Temp\Rar$DIa9844.6069\20201203_1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9844.6069\20201203_13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14188" r="19231" b="11453"/>
                    <a:stretch/>
                  </pic:blipFill>
                  <pic:spPr bwMode="auto">
                    <a:xfrm>
                      <a:off x="0" y="0"/>
                      <a:ext cx="3200739" cy="235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i/>
          <w:noProof/>
          <w:color w:val="00B0F0"/>
          <w:sz w:val="24"/>
          <w:szCs w:val="24"/>
          <w:lang w:eastAsia="ru-RU"/>
        </w:rPr>
        <w:drawing>
          <wp:inline distT="0" distB="0" distL="0" distR="0" wp14:anchorId="7553FBAC" wp14:editId="31EAF0F8">
            <wp:extent cx="3398520" cy="1805940"/>
            <wp:effectExtent l="0" t="0" r="0" b="0"/>
            <wp:docPr id="8" name="Рисунок 8" descr="C:\Users\Lenovo\AppData\Local\Temp\Rar$DIa9844.1903\20201202_1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9844.1903\20201202_13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6" r="9359" b="7179"/>
                    <a:stretch/>
                  </pic:blipFill>
                  <pic:spPr bwMode="auto">
                    <a:xfrm rot="10800000">
                      <a:off x="0" y="0"/>
                      <a:ext cx="3396706" cy="18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13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D2B1AC2" wp14:editId="19AE54F4">
            <wp:extent cx="3078480" cy="2057400"/>
            <wp:effectExtent l="0" t="0" r="0" b="0"/>
            <wp:docPr id="10" name="Рисунок 10" descr="C:\Users\Lenovo\AppData\Local\Temp\Rar$DIa9392.8953\IMG-202011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9392.8953\IMG-2020112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0" b="39487"/>
                    <a:stretch/>
                  </pic:blipFill>
                  <pic:spPr bwMode="auto">
                    <a:xfrm>
                      <a:off x="0" y="0"/>
                      <a:ext cx="3076836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13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FDCB43" wp14:editId="566BB323">
            <wp:extent cx="3136362" cy="2110740"/>
            <wp:effectExtent l="0" t="0" r="0" b="0"/>
            <wp:docPr id="11" name="Рисунок 11" descr="C:\Users\Lenovo\AppData\Local\Temp\Rar$DIa9392.10717\IMG-202011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9392.10717\IMG-20201128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2" b="27052"/>
                    <a:stretch/>
                  </pic:blipFill>
                  <pic:spPr bwMode="auto">
                    <a:xfrm>
                      <a:off x="0" y="0"/>
                      <a:ext cx="3136362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13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 w:cstheme="majorHAnsi"/>
          <w:b/>
          <w:i/>
          <w:noProof/>
          <w:color w:val="00B0F0"/>
          <w:sz w:val="24"/>
          <w:szCs w:val="24"/>
          <w:lang w:eastAsia="ru-RU"/>
        </w:rPr>
        <w:drawing>
          <wp:inline distT="0" distB="0" distL="0" distR="0" wp14:anchorId="7CC431D5" wp14:editId="0DB8BCB5">
            <wp:extent cx="3246120" cy="2156460"/>
            <wp:effectExtent l="0" t="0" r="0" b="0"/>
            <wp:docPr id="5" name="Рисунок 5" descr="C:\Users\Lenovo\AppData\Local\Temp\Rar$DIa9844.48690\20201202_13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9844.48690\20201202_134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6923" b="27522"/>
                    <a:stretch/>
                  </pic:blipFill>
                  <pic:spPr bwMode="auto">
                    <a:xfrm>
                      <a:off x="0" y="0"/>
                      <a:ext cx="3244386" cy="21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CD7" w:rsidRPr="00554D79" w:rsidRDefault="00A94CD7" w:rsidP="00A94CD7">
      <w:pPr>
        <w:rPr>
          <w:rFonts w:asciiTheme="majorHAnsi" w:hAnsiTheme="majorHAnsi" w:cstheme="majorHAnsi"/>
          <w:b/>
          <w:i/>
          <w:color w:val="00B0F0"/>
          <w:sz w:val="24"/>
          <w:szCs w:val="24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proofErr w:type="spellStart"/>
      <w:r w:rsidRPr="00554D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Ст</w:t>
      </w:r>
      <w:proofErr w:type="gramStart"/>
      <w:r w:rsidRPr="00554D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.в</w:t>
      </w:r>
      <w:proofErr w:type="gramEnd"/>
      <w:r w:rsidRPr="00554D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ож</w:t>
      </w:r>
      <w:proofErr w:type="spellEnd"/>
      <w:r w:rsidRPr="00554D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>. Джафарова Э.Ш.</w:t>
      </w:r>
    </w:p>
    <w:p w:rsidR="00EF77D2" w:rsidRDefault="00EF77D2"/>
    <w:sectPr w:rsidR="00EF77D2" w:rsidSect="00D513A9">
      <w:pgSz w:w="11906" w:h="16838"/>
      <w:pgMar w:top="720" w:right="720" w:bottom="720" w:left="720" w:header="708" w:footer="708" w:gutter="0"/>
      <w:pgBorders w:offsetFrom="page">
        <w:top w:val="thinThickThinLargeGap" w:sz="48" w:space="24" w:color="00B0F0"/>
        <w:left w:val="thinThickThinLargeGap" w:sz="48" w:space="24" w:color="00B0F0"/>
        <w:bottom w:val="thinThickThinLargeGap" w:sz="48" w:space="24" w:color="00B0F0"/>
        <w:right w:val="thinThickThinLargeGap" w:sz="4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3D"/>
    <w:rsid w:val="00366E3D"/>
    <w:rsid w:val="00A94CD7"/>
    <w:rsid w:val="00E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C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C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2020-12-05T05:44:00Z</dcterms:created>
  <dcterms:modified xsi:type="dcterms:W3CDTF">2020-12-05T05:44:00Z</dcterms:modified>
</cp:coreProperties>
</file>