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B2C" w:rsidRPr="00145B2C" w:rsidRDefault="00145B2C" w:rsidP="00145B2C">
      <w:pPr>
        <w:spacing w:after="0" w:line="240" w:lineRule="auto"/>
        <w:contextualSpacing/>
        <w:jc w:val="center"/>
        <w:rPr>
          <w:rFonts w:asciiTheme="majorHAnsi" w:eastAsia="Calibri" w:hAnsiTheme="majorHAnsi" w:cs="Times New Roman"/>
          <w:b/>
          <w:sz w:val="24"/>
          <w:szCs w:val="24"/>
        </w:rPr>
      </w:pPr>
    </w:p>
    <w:p w:rsidR="002F463A" w:rsidRPr="002F463A" w:rsidRDefault="002F463A" w:rsidP="002F463A">
      <w:pPr>
        <w:spacing w:after="0" w:line="240" w:lineRule="auto"/>
        <w:contextualSpacing/>
        <w:jc w:val="center"/>
        <w:rPr>
          <w:rFonts w:asciiTheme="majorHAnsi" w:eastAsia="Calibri" w:hAnsiTheme="majorHAnsi" w:cs="Times New Roman"/>
          <w:b/>
          <w:sz w:val="24"/>
          <w:szCs w:val="24"/>
        </w:rPr>
      </w:pPr>
    </w:p>
    <w:p w:rsidR="002F463A" w:rsidRPr="00F65BEE" w:rsidRDefault="002F463A" w:rsidP="002F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F65BEE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Информация </w:t>
      </w:r>
    </w:p>
    <w:p w:rsidR="002F463A" w:rsidRPr="00F65BEE" w:rsidRDefault="002F463A" w:rsidP="002F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F65BEE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о проведении 27 января 2021 года в образовательных организациях </w:t>
      </w:r>
    </w:p>
    <w:p w:rsidR="002F463A" w:rsidRPr="00F65BEE" w:rsidRDefault="002F463A" w:rsidP="002F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F65BEE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уроков памяти жертв Холокоста и воинов Красной армии, </w:t>
      </w:r>
    </w:p>
    <w:p w:rsidR="002F463A" w:rsidRPr="00F65BEE" w:rsidRDefault="002F463A" w:rsidP="002F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F65BEE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освободителей </w:t>
      </w:r>
      <w:proofErr w:type="spellStart"/>
      <w:r w:rsidRPr="00F65BEE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Аушвица</w:t>
      </w:r>
      <w:proofErr w:type="spellEnd"/>
    </w:p>
    <w:p w:rsidR="002F463A" w:rsidRPr="00F65BEE" w:rsidRDefault="002F463A" w:rsidP="002F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F65BEE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</w:t>
      </w:r>
      <w:r w:rsidRPr="00F65BEE">
        <w:rPr>
          <w:rFonts w:asciiTheme="majorHAnsi" w:eastAsia="Calibri" w:hAnsiTheme="majorHAnsi" w:cs="Times New Roman"/>
          <w:b/>
          <w:color w:val="00B0F0"/>
          <w:sz w:val="24"/>
          <w:szCs w:val="24"/>
        </w:rPr>
        <w:t>в МКОУ « Иммунная ООШ»</w:t>
      </w:r>
    </w:p>
    <w:p w:rsidR="002F463A" w:rsidRPr="002F463A" w:rsidRDefault="002F463A" w:rsidP="002F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3028"/>
        <w:gridCol w:w="2001"/>
        <w:gridCol w:w="2111"/>
      </w:tblGrid>
      <w:tr w:rsidR="002F463A" w:rsidRPr="002F463A" w:rsidTr="007F5626">
        <w:trPr>
          <w:trHeight w:val="1884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3A" w:rsidRPr="002F463A" w:rsidRDefault="002F463A" w:rsidP="002F4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муниципального управления образования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3A" w:rsidRPr="002F463A" w:rsidRDefault="002F463A" w:rsidP="002F4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общеобразовательных организаций, где проводились </w:t>
            </w:r>
            <w:r w:rsidRPr="002F46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уроки </w:t>
            </w:r>
          </w:p>
          <w:p w:rsidR="002F463A" w:rsidRPr="002F463A" w:rsidRDefault="002F463A" w:rsidP="002F4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3A" w:rsidRPr="002F463A" w:rsidRDefault="002F463A" w:rsidP="002F4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уроков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3A" w:rsidRPr="002F463A" w:rsidRDefault="002F463A" w:rsidP="002F4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школьников, принявших участие в уроках</w:t>
            </w:r>
          </w:p>
        </w:tc>
      </w:tr>
      <w:tr w:rsidR="002F463A" w:rsidRPr="002F463A" w:rsidTr="007F5626"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A" w:rsidRPr="002F463A" w:rsidRDefault="002F463A" w:rsidP="002F4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A" w:rsidRPr="002F463A" w:rsidRDefault="002F463A" w:rsidP="002F4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 Иммунная ООШ»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A" w:rsidRPr="002F463A" w:rsidRDefault="002F463A" w:rsidP="002F4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A" w:rsidRPr="002F463A" w:rsidRDefault="002F463A" w:rsidP="002F46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6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</w:tr>
    </w:tbl>
    <w:p w:rsidR="00145B2C" w:rsidRDefault="00145B2C" w:rsidP="00145B2C">
      <w:pPr>
        <w:spacing w:after="0" w:line="240" w:lineRule="auto"/>
        <w:contextualSpacing/>
        <w:jc w:val="center"/>
        <w:rPr>
          <w:rFonts w:asciiTheme="majorHAnsi" w:eastAsia="Calibri" w:hAnsiTheme="majorHAnsi" w:cs="Times New Roman"/>
          <w:b/>
          <w:sz w:val="24"/>
          <w:szCs w:val="24"/>
        </w:rPr>
      </w:pPr>
    </w:p>
    <w:p w:rsidR="002F463A" w:rsidRPr="00145B2C" w:rsidRDefault="002F463A" w:rsidP="00145B2C">
      <w:pPr>
        <w:spacing w:after="0" w:line="240" w:lineRule="auto"/>
        <w:contextualSpacing/>
        <w:jc w:val="center"/>
        <w:rPr>
          <w:rFonts w:asciiTheme="majorHAnsi" w:eastAsia="Calibri" w:hAnsiTheme="majorHAnsi" w:cs="Times New Roman"/>
          <w:b/>
          <w:sz w:val="24"/>
          <w:szCs w:val="24"/>
        </w:rPr>
      </w:pPr>
    </w:p>
    <w:p w:rsidR="00145B2C" w:rsidRPr="00145B2C" w:rsidRDefault="00145B2C" w:rsidP="00145B2C">
      <w:pPr>
        <w:spacing w:after="0" w:line="240" w:lineRule="auto"/>
        <w:contextualSpacing/>
        <w:jc w:val="center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</w:p>
    <w:p w:rsidR="00145B2C" w:rsidRPr="00145B2C" w:rsidRDefault="00145B2C" w:rsidP="00145B2C">
      <w:pPr>
        <w:spacing w:after="0" w:line="240" w:lineRule="auto"/>
        <w:ind w:firstLine="708"/>
        <w:contextualSpacing/>
        <w:jc w:val="both"/>
        <w:rPr>
          <w:rFonts w:asciiTheme="majorHAnsi" w:eastAsia="Calibri" w:hAnsiTheme="majorHAnsi" w:cs="Times New Roman"/>
          <w:bCs/>
          <w:sz w:val="24"/>
          <w:szCs w:val="24"/>
          <w:shd w:val="clear" w:color="auto" w:fill="FFFFFF"/>
        </w:rPr>
      </w:pPr>
      <w:bookmarkStart w:id="0" w:name="_GoBack"/>
      <w:r w:rsidRPr="00145B2C">
        <w:rPr>
          <w:rFonts w:asciiTheme="majorHAnsi" w:eastAsia="Calibri" w:hAnsiTheme="majorHAnsi" w:cs="Times New Roman"/>
          <w:sz w:val="24"/>
          <w:szCs w:val="24"/>
          <w:shd w:val="clear" w:color="auto" w:fill="FFFFFF"/>
        </w:rPr>
        <w:t xml:space="preserve">27 января - Международный день памяти жертв Холокоста. В этот день весь цивилизованный мир склоняет голову перед жертвами варварских акций нацистов, ставших трагическим прологом Холокоста. Так совпало, что 27 января - знаменательный и значимый день для нашей страны, края ещё и потому, что в этот день была </w:t>
      </w:r>
      <w:r w:rsidRPr="00145B2C">
        <w:rPr>
          <w:rFonts w:asciiTheme="majorHAnsi" w:eastAsia="Calibri" w:hAnsiTheme="majorHAnsi" w:cs="Times New Roman"/>
          <w:bCs/>
          <w:sz w:val="24"/>
          <w:szCs w:val="24"/>
          <w:shd w:val="clear" w:color="auto" w:fill="FFFFFF"/>
        </w:rPr>
        <w:t>снята блокада Ленинграда (1944 год)</w:t>
      </w:r>
      <w:proofErr w:type="gramStart"/>
      <w:r w:rsidRPr="00145B2C">
        <w:rPr>
          <w:rFonts w:asciiTheme="majorHAnsi" w:eastAsia="Calibri" w:hAnsiTheme="majorHAnsi" w:cs="Times New Roman"/>
          <w:bCs/>
          <w:sz w:val="24"/>
          <w:szCs w:val="24"/>
          <w:shd w:val="clear" w:color="auto" w:fill="FFFFFF"/>
        </w:rPr>
        <w:t>.В</w:t>
      </w:r>
      <w:proofErr w:type="gramEnd"/>
      <w:r w:rsidRPr="00145B2C">
        <w:rPr>
          <w:rFonts w:asciiTheme="majorHAnsi" w:eastAsia="Calibri" w:hAnsiTheme="majorHAnsi" w:cs="Times New Roman"/>
          <w:bCs/>
          <w:sz w:val="24"/>
          <w:szCs w:val="24"/>
          <w:shd w:val="clear" w:color="auto" w:fill="FFFFFF"/>
        </w:rPr>
        <w:t xml:space="preserve"> труднейших условиях, ценой невероятных усилий наши отцы, деды и прадеды сумели выстоять и разгромить жестокого врага. Наш долг - чтить их подвиг, помнить и хранить имена павших героев!</w:t>
      </w:r>
    </w:p>
    <w:p w:rsidR="00145B2C" w:rsidRPr="00145B2C" w:rsidRDefault="00145B2C" w:rsidP="00145B2C">
      <w:pPr>
        <w:spacing w:after="0" w:line="240" w:lineRule="auto"/>
        <w:ind w:firstLine="708"/>
        <w:contextualSpacing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145B2C">
        <w:rPr>
          <w:rFonts w:asciiTheme="majorHAnsi" w:eastAsia="Calibri" w:hAnsiTheme="majorHAnsi" w:cs="Times New Roman"/>
          <w:iCs/>
          <w:sz w:val="24"/>
          <w:szCs w:val="24"/>
        </w:rPr>
        <w:t xml:space="preserve">В период </w:t>
      </w:r>
      <w:r w:rsidRPr="00145B2C">
        <w:rPr>
          <w:rFonts w:asciiTheme="majorHAnsi" w:eastAsia="Calibri" w:hAnsiTheme="majorHAnsi" w:cs="Times New Roman"/>
          <w:b/>
          <w:iCs/>
          <w:sz w:val="24"/>
          <w:szCs w:val="24"/>
        </w:rPr>
        <w:t>с 21 по 26 января 2021 года</w:t>
      </w:r>
      <w:r w:rsidRPr="00145B2C">
        <w:rPr>
          <w:rFonts w:asciiTheme="majorHAnsi" w:eastAsia="Calibri" w:hAnsiTheme="majorHAnsi" w:cs="Times New Roman"/>
          <w:iCs/>
          <w:sz w:val="24"/>
          <w:szCs w:val="24"/>
        </w:rPr>
        <w:t xml:space="preserve"> обучающиеся МКОУ « Иммунная ООШ»</w:t>
      </w:r>
      <w:proofErr w:type="gramStart"/>
      <w:r w:rsidRPr="00145B2C">
        <w:rPr>
          <w:rFonts w:asciiTheme="majorHAnsi" w:eastAsia="Calibri" w:hAnsiTheme="majorHAnsi" w:cs="Times New Roman"/>
          <w:iCs/>
          <w:sz w:val="24"/>
          <w:szCs w:val="24"/>
        </w:rPr>
        <w:t>.</w:t>
      </w:r>
      <w:proofErr w:type="gramEnd"/>
      <w:r w:rsidRPr="00145B2C">
        <w:rPr>
          <w:rFonts w:asciiTheme="majorHAnsi" w:eastAsia="Calibri" w:hAnsiTheme="majorHAnsi" w:cs="Times New Roman"/>
          <w:iCs/>
          <w:sz w:val="24"/>
          <w:szCs w:val="24"/>
        </w:rPr>
        <w:t xml:space="preserve">  </w:t>
      </w:r>
      <w:proofErr w:type="gramStart"/>
      <w:r w:rsidRPr="00145B2C">
        <w:rPr>
          <w:rFonts w:asciiTheme="majorHAnsi" w:eastAsia="Calibri" w:hAnsiTheme="majorHAnsi" w:cs="Times New Roman"/>
          <w:iCs/>
          <w:sz w:val="24"/>
          <w:szCs w:val="24"/>
        </w:rPr>
        <w:t>п</w:t>
      </w:r>
      <w:proofErr w:type="gramEnd"/>
      <w:r w:rsidRPr="00145B2C">
        <w:rPr>
          <w:rFonts w:asciiTheme="majorHAnsi" w:eastAsia="Calibri" w:hAnsiTheme="majorHAnsi" w:cs="Times New Roman"/>
          <w:iCs/>
          <w:sz w:val="24"/>
          <w:szCs w:val="24"/>
        </w:rPr>
        <w:t xml:space="preserve">риняли участие в «Неделе памяти». </w:t>
      </w:r>
      <w:r w:rsidRPr="00145B2C">
        <w:rPr>
          <w:rFonts w:asciiTheme="majorHAnsi" w:eastAsia="Calibri" w:hAnsiTheme="majorHAnsi" w:cs="Times New Roman"/>
          <w:sz w:val="24"/>
          <w:szCs w:val="24"/>
        </w:rPr>
        <w:t>В рамках работы классными руководителями были проведены беседы, виртуальные экскурсии, уроки, внеклассные мероприятия, традиционная акция по раздаче буклетов, посвященные Дню памяти жертв Холокоста.</w:t>
      </w:r>
    </w:p>
    <w:p w:rsidR="00145B2C" w:rsidRPr="00145B2C" w:rsidRDefault="00145B2C" w:rsidP="00145B2C">
      <w:pPr>
        <w:spacing w:after="0" w:line="240" w:lineRule="auto"/>
        <w:ind w:firstLine="708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45B2C">
        <w:rPr>
          <w:rFonts w:asciiTheme="majorHAnsi" w:eastAsia="Calibri" w:hAnsiTheme="majorHAnsi" w:cs="Times New Roman"/>
          <w:sz w:val="24"/>
          <w:szCs w:val="24"/>
        </w:rPr>
        <w:t xml:space="preserve">Целью проведенных мероприятий было: </w:t>
      </w:r>
    </w:p>
    <w:p w:rsidR="00145B2C" w:rsidRPr="00145B2C" w:rsidRDefault="00145B2C" w:rsidP="00145B2C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- понимание </w:t>
      </w:r>
      <w:proofErr w:type="gramStart"/>
      <w:r w:rsidRPr="00145B2C">
        <w:rPr>
          <w:rFonts w:asciiTheme="majorHAnsi" w:eastAsia="Times New Roman" w:hAnsiTheme="majorHAnsi" w:cs="Times New Roman"/>
          <w:sz w:val="24"/>
          <w:szCs w:val="24"/>
          <w:lang w:eastAsia="ru-RU"/>
        </w:rPr>
        <w:t>обучающимися</w:t>
      </w:r>
      <w:proofErr w:type="gramEnd"/>
      <w:r w:rsidRPr="00145B2C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трагического события Второй мировой войны, вошедшее в историю под названием Холокост; </w:t>
      </w:r>
    </w:p>
    <w:p w:rsidR="00145B2C" w:rsidRPr="00145B2C" w:rsidRDefault="00145B2C" w:rsidP="00145B2C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Times New Roman"/>
          <w:sz w:val="24"/>
          <w:szCs w:val="24"/>
          <w:lang w:eastAsia="ru-RU"/>
        </w:rPr>
        <w:t>- усвоение уроков Холокоста для воспитания гражданственности и формирования межнациональной терпимости;</w:t>
      </w:r>
    </w:p>
    <w:p w:rsidR="00145B2C" w:rsidRPr="00145B2C" w:rsidRDefault="00145B2C" w:rsidP="00145B2C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- развитие у обучающихся умения анализировать, использовать знания, полученные в ходе бесед, делать выводы и обобщения. </w:t>
      </w:r>
    </w:p>
    <w:p w:rsidR="00145B2C" w:rsidRPr="00FB063A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Проведенные мероприятия:</w:t>
      </w:r>
    </w:p>
    <w:p w:rsidR="00145B2C" w:rsidRPr="00FB063A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-Кл</w:t>
      </w:r>
      <w:proofErr w:type="gramStart"/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.р</w:t>
      </w:r>
      <w:proofErr w:type="gramEnd"/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ук.1-4 классов провели классные часы:</w:t>
      </w:r>
    </w:p>
    <w:p w:rsidR="00145B2C" w:rsidRPr="00FB063A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- «Холокост </w:t>
      </w:r>
      <w:proofErr w:type="gramStart"/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–п</w:t>
      </w:r>
      <w:proofErr w:type="gramEnd"/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амять поколений»</w:t>
      </w:r>
    </w:p>
    <w:p w:rsidR="00145B2C" w:rsidRPr="00FB063A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-«Холокост</w:t>
      </w:r>
      <w:proofErr w:type="gramStart"/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 .</w:t>
      </w:r>
      <w:proofErr w:type="gramEnd"/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.Помнить или забыть»</w:t>
      </w:r>
    </w:p>
    <w:p w:rsidR="00145B2C" w:rsidRPr="00FB063A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- «Память о Холокосте»</w:t>
      </w:r>
    </w:p>
    <w:p w:rsidR="00145B2C" w:rsidRPr="00FB063A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-«Дети о Холокосте»</w:t>
      </w:r>
    </w:p>
    <w:bookmarkEnd w:id="0"/>
    <w:p w:rsidR="00145B2C" w:rsidRPr="00145B2C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Кл руководительница </w:t>
      </w:r>
      <w:proofErr w:type="spellStart"/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Картакаева</w:t>
      </w:r>
      <w:proofErr w:type="spellEnd"/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 А.З. </w:t>
      </w:r>
      <w:proofErr w:type="gramStart"/>
      <w:r w:rsidRPr="00FB063A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рассказала  о страшных событиях холокоста р</w:t>
      </w:r>
      <w:r w:rsidRPr="00FB063A">
        <w:rPr>
          <w:rFonts w:asciiTheme="majorHAnsi" w:hAnsiTheme="majorHAnsi" w:cs="Arial"/>
          <w:color w:val="444444"/>
          <w:sz w:val="24"/>
          <w:szCs w:val="24"/>
          <w:shd w:val="clear" w:color="auto" w:fill="FFFFFF"/>
        </w:rPr>
        <w:t>ассказ сопровождался</w:t>
      </w:r>
      <w:proofErr w:type="gramEnd"/>
      <w:r w:rsidRPr="00FB063A">
        <w:rPr>
          <w:rFonts w:asciiTheme="majorHAnsi" w:hAnsiTheme="majorHAnsi" w:cs="Arial"/>
          <w:color w:val="444444"/>
          <w:sz w:val="24"/>
          <w:szCs w:val="24"/>
          <w:shd w:val="clear" w:color="auto" w:fill="FFFFFF"/>
        </w:rPr>
        <w:t xml:space="preserve"> показом слайдов, выдержками из литературных произведений. Ребята смотрели страшные кадры о зверствах фашистских нацистов. Их глаза блестели, они </w:t>
      </w:r>
      <w:r w:rsidRPr="00FB063A">
        <w:rPr>
          <w:rFonts w:asciiTheme="majorHAnsi" w:hAnsiTheme="majorHAnsi" w:cs="Arial"/>
          <w:color w:val="444444"/>
          <w:sz w:val="24"/>
          <w:szCs w:val="24"/>
          <w:shd w:val="clear" w:color="auto" w:fill="FFFFFF"/>
        </w:rPr>
        <w:lastRenderedPageBreak/>
        <w:t>выражали боль, страх. Ведь фашисты уничтожали людей разных национальностей: евреев, поляков, русских.</w:t>
      </w:r>
      <w:r w:rsidR="00FB063A" w:rsidRPr="00FB063A">
        <w:rPr>
          <w:rFonts w:asciiTheme="majorHAnsi" w:hAnsiTheme="majorHAnsi" w:cs="Arial"/>
          <w:color w:val="444444"/>
          <w:sz w:val="24"/>
          <w:szCs w:val="24"/>
          <w:shd w:val="clear" w:color="auto" w:fill="FFFFFF"/>
        </w:rPr>
        <w:t xml:space="preserve"> Закончилось мероприятие минутой молчания.</w:t>
      </w:r>
    </w:p>
    <w:p w:rsidR="00145B2C" w:rsidRPr="00145B2C" w:rsidRDefault="00145B2C" w:rsidP="00145B2C">
      <w:p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- Классными руководителями 5-9 классов проведены классные часы: </w:t>
      </w:r>
      <w:r w:rsidRPr="00145B2C">
        <w:rPr>
          <w:rFonts w:asciiTheme="majorHAnsi" w:eastAsia="Times New Roman" w:hAnsiTheme="majorHAnsi" w:cs="Arial"/>
          <w:b/>
          <w:color w:val="222222"/>
          <w:sz w:val="24"/>
          <w:szCs w:val="24"/>
          <w:lang w:eastAsia="ru-RU"/>
        </w:rPr>
        <w:t>«Холокост – трагедия, которая не должна повториться», «Скорбные фиалки Холокоста».</w:t>
      </w:r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 Ребята узнали о роли, значении, месте данного явления, и его влиянии на развитие исторического процесса, а также ознакомлены с ужасами Саласпилса, Бухенвальда, Майданека, Бабьего Яра, Хатыни. Ребята активно выражали своё отношение к этой страшной трагедии, осуждали действия фашистских извергов;</w:t>
      </w:r>
    </w:p>
    <w:p w:rsidR="00145B2C" w:rsidRPr="00145B2C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- Классным руководителем 6 класса  22 января  проведен классный час на тему </w:t>
      </w:r>
      <w:r w:rsidRPr="00145B2C">
        <w:rPr>
          <w:rFonts w:asciiTheme="majorHAnsi" w:eastAsia="Times New Roman" w:hAnsiTheme="majorHAnsi" w:cs="Arial"/>
          <w:b/>
          <w:color w:val="222222"/>
          <w:sz w:val="24"/>
          <w:szCs w:val="24"/>
          <w:lang w:eastAsia="ru-RU"/>
        </w:rPr>
        <w:t>« Дети Холокоста».</w:t>
      </w:r>
    </w:p>
    <w:p w:rsidR="00145B2C" w:rsidRPr="00145B2C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Учащиеся узнали о том</w:t>
      </w:r>
      <w:proofErr w:type="gramStart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 что Генеральная Ассамблея ООН провозгласила 27 января Международным днём памяти жертв Холокоста. Именно в этот день в 1945 Красная армия освободила Освенцим – крупнейший фашистский концлагерь, располагавшийся на территории Польши. За 4 года в </w:t>
      </w:r>
      <w:proofErr w:type="spellStart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Аушвице</w:t>
      </w:r>
      <w:proofErr w:type="spellEnd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 (немецко</w:t>
      </w:r>
      <w:proofErr w:type="gramStart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е(</w:t>
      </w:r>
      <w:proofErr w:type="gramEnd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немецкое название Освенцима) уничтожили более 2 </w:t>
      </w:r>
      <w:proofErr w:type="spellStart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млн.чел</w:t>
      </w:r>
      <w:proofErr w:type="spellEnd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., узнали о значении слова Холокост.</w:t>
      </w:r>
    </w:p>
    <w:p w:rsidR="00145B2C" w:rsidRPr="00145B2C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Arial"/>
          <w:b/>
          <w:bCs/>
          <w:color w:val="222222"/>
          <w:sz w:val="24"/>
          <w:szCs w:val="24"/>
          <w:lang w:eastAsia="ru-RU"/>
        </w:rPr>
        <w:t>Холокост – </w:t>
      </w:r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слово из греческого языка, означающее «всесожжение»</w:t>
      </w:r>
      <w:proofErr w:type="gramStart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.</w:t>
      </w:r>
      <w:proofErr w:type="gramEnd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 «</w:t>
      </w:r>
      <w:proofErr w:type="gramStart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у</w:t>
      </w:r>
      <w:proofErr w:type="gramEnd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ничтожение огнём», а также «жертвоприношение посредством огня».</w:t>
      </w:r>
    </w:p>
    <w:p w:rsidR="00145B2C" w:rsidRPr="00145B2C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Холокост - это символ газовых камер, печей сжигающих детей, женщин, стариков, это массовый расстрел невинных мирных людей…</w:t>
      </w:r>
    </w:p>
    <w:p w:rsidR="00145B2C" w:rsidRPr="00145B2C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 Также ребята прослушали стихотворения о войне М. </w:t>
      </w:r>
      <w:proofErr w:type="spellStart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Джалиля</w:t>
      </w:r>
      <w:proofErr w:type="spellEnd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 « Чулочки»,</w:t>
      </w:r>
    </w:p>
    <w:p w:rsidR="00145B2C" w:rsidRPr="00145B2C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« Варварство», Е. Евтушенко « Бабий яр», а также была  прослушана песня в исполнении М. </w:t>
      </w:r>
      <w:proofErr w:type="spellStart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Магамаева</w:t>
      </w:r>
      <w:proofErr w:type="spellEnd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 « </w:t>
      </w:r>
      <w:proofErr w:type="spellStart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Бухенвальдский</w:t>
      </w:r>
      <w:proofErr w:type="spellEnd"/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 xml:space="preserve"> набат»,   просмотрен видеоролик о лагерях смерти. Ребят узнали о символе – еврейская звезда.</w:t>
      </w:r>
    </w:p>
    <w:p w:rsidR="00145B2C" w:rsidRPr="00145B2C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В завершение классного часа  почтили память жертв Холокоста  минутой молчания.</w:t>
      </w:r>
    </w:p>
    <w:p w:rsidR="00145B2C" w:rsidRPr="00145B2C" w:rsidRDefault="00145B2C" w:rsidP="00145B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Учителем истории Джафаровой Э.Ш. в 8-9 х классах проведен урок истории "Холокост – память поколений". Обучающиеся узнали о причинах геноцида, начатого в центре Европы в середине просвещенного ХХ века, о страшных последствиях ненависти и человеческого равнодушия. Обсудив историю, перешли к современности. В ходе дискуссий было высказано много мнений о том, как бороться с ксенофобией, экстремизмом, неонацизмом. Более яркому восприятию этой сложной темы помогли видеоматериалы.</w:t>
      </w:r>
    </w:p>
    <w:p w:rsidR="00145B2C" w:rsidRPr="00145B2C" w:rsidRDefault="00145B2C" w:rsidP="00145B2C">
      <w:pPr>
        <w:shd w:val="clear" w:color="auto" w:fill="FFFFFF"/>
        <w:spacing w:before="150" w:after="150"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  <w:t>Во времена Холокоста было убито около шести миллионов евреев. Конечно, это является страшной трагедией для всего человечества, и нам следует хранить память об этих ужасных событиях, чтобы не допустить их повторения. Поэтому данные мероприятия положительно влияют на молодое поколение.</w:t>
      </w:r>
    </w:p>
    <w:p w:rsidR="00145B2C" w:rsidRPr="00145B2C" w:rsidRDefault="00145B2C" w:rsidP="00145B2C">
      <w:pPr>
        <w:spacing w:after="0" w:line="240" w:lineRule="auto"/>
        <w:ind w:firstLine="708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45B2C">
        <w:rPr>
          <w:rFonts w:asciiTheme="majorHAnsi" w:eastAsia="Calibri" w:hAnsiTheme="majorHAnsi" w:cs="Times New Roman"/>
          <w:sz w:val="24"/>
          <w:szCs w:val="24"/>
          <w:shd w:val="clear" w:color="auto" w:fill="FFFFFF"/>
        </w:rPr>
        <w:t>Сегодня очень важно говорить о толерантности в нашем многонациональном обществе, в том числе и на примере трагедии Холокоста. Холокост относиться к тем преступлениям, напоминание о которых должно повторяться из раза в раз, чтобы не допустить, уберечь, предупредить.</w:t>
      </w:r>
      <w:r w:rsidRPr="00145B2C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Проведение подобных уроков, мероприятий способствует формированию толерантного сознания и культуры обучающихся, а также воспитанию стремления противостоять насилию и жестокости в современном мире. </w:t>
      </w:r>
      <w:r w:rsidRPr="00145B2C">
        <w:rPr>
          <w:rFonts w:asciiTheme="majorHAnsi" w:eastAsia="Calibri" w:hAnsiTheme="majorHAnsi" w:cs="Times New Roman"/>
          <w:sz w:val="24"/>
          <w:szCs w:val="24"/>
        </w:rPr>
        <w:t>Воспитание толерантности молодых людей, способности искать и находить компромиссы, формирование у молодежи культуры межнационального диалога в настоящее время, в период нарастания в мире тенденций обострения противоречий, неготовности людей решать вопросы межэтнических, межконфессиональных и межгосударственных отношений с позиций терпимости к другой точке зрения, приобретает особую значимость.</w:t>
      </w:r>
    </w:p>
    <w:p w:rsidR="00145B2C" w:rsidRPr="00145B2C" w:rsidRDefault="00145B2C" w:rsidP="00145B2C">
      <w:pPr>
        <w:spacing w:after="0" w:line="240" w:lineRule="auto"/>
        <w:ind w:firstLine="708"/>
        <w:contextualSpacing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145B2C">
        <w:rPr>
          <w:rFonts w:asciiTheme="majorHAnsi" w:eastAsia="Calibri" w:hAnsiTheme="majorHAnsi" w:cs="Times New Roman"/>
          <w:sz w:val="24"/>
          <w:szCs w:val="24"/>
        </w:rPr>
        <w:lastRenderedPageBreak/>
        <w:t>По мнению Президента Российской Федерации В.В. Путина, «…таким преступлениям нет, и не может быть срока давности. Им нет ни прощения, ни забвения. Любые попытки замолчать эти события, исказить, переписать историю, недопустимы и безнравственны»</w:t>
      </w:r>
      <w:r w:rsidRPr="00145B2C">
        <w:rPr>
          <w:rFonts w:asciiTheme="majorHAnsi" w:eastAsia="Calibri" w:hAnsiTheme="majorHAnsi" w:cs="Times New Roman"/>
          <w:sz w:val="24"/>
          <w:szCs w:val="24"/>
          <w:vertAlign w:val="superscript"/>
        </w:rPr>
        <w:footnoteReference w:id="1"/>
      </w:r>
      <w:r w:rsidRPr="00145B2C">
        <w:rPr>
          <w:rFonts w:asciiTheme="majorHAnsi" w:eastAsia="Calibri" w:hAnsiTheme="majorHAnsi" w:cs="Times New Roman"/>
          <w:sz w:val="24"/>
          <w:szCs w:val="24"/>
        </w:rPr>
        <w:t xml:space="preserve">. </w:t>
      </w:r>
    </w:p>
    <w:p w:rsidR="00145B2C" w:rsidRPr="00145B2C" w:rsidRDefault="00145B2C" w:rsidP="00145B2C">
      <w:pPr>
        <w:spacing w:after="0" w:line="240" w:lineRule="auto"/>
        <w:ind w:firstLine="708"/>
        <w:contextualSpacing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45B2C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Память о Холокосте необходима, чтобы мы никогда не были </w:t>
      </w:r>
      <w:r w:rsidR="002F463A">
        <w:rPr>
          <w:rFonts w:asciiTheme="majorHAnsi" w:eastAsia="Times New Roman" w:hAnsiTheme="majorHAnsi" w:cs="Times New Roman"/>
          <w:sz w:val="24"/>
          <w:szCs w:val="24"/>
          <w:lang w:eastAsia="ru-RU"/>
        </w:rPr>
        <w:t>жертвами, палачами</w:t>
      </w:r>
      <w:proofErr w:type="gramStart"/>
      <w:r w:rsidR="002F463A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.</w:t>
      </w:r>
      <w:proofErr w:type="gramEnd"/>
      <w:r w:rsidR="00FB063A" w:rsidRPr="00FB063A">
        <w:rPr>
          <w:rFonts w:asciiTheme="majorHAnsi" w:hAnsiTheme="majorHAnsi"/>
          <w:noProof/>
          <w:sz w:val="24"/>
          <w:szCs w:val="24"/>
          <w:lang w:eastAsia="ru-RU"/>
        </w:rPr>
        <w:t xml:space="preserve"> </w:t>
      </w:r>
      <w:r w:rsidR="00FB063A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00750B9B" wp14:editId="254AF554">
            <wp:extent cx="3124200" cy="2392680"/>
            <wp:effectExtent l="0" t="0" r="0" b="7620"/>
            <wp:docPr id="1" name="Рисунок 1" descr="C:\Users\Lenovo\AppData\Local\Temp\Rar$DIa9156.20850\IMG-202101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Rar$DIa9156.20850\IMG-20210120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8" r="9127" b="25230"/>
                    <a:stretch/>
                  </pic:blipFill>
                  <pic:spPr bwMode="auto">
                    <a:xfrm>
                      <a:off x="0" y="0"/>
                      <a:ext cx="3126412" cy="239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463A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2C0D185A" wp14:editId="0D6C09E4">
            <wp:extent cx="3124200" cy="2391758"/>
            <wp:effectExtent l="0" t="0" r="0" b="8890"/>
            <wp:docPr id="3" name="Рисунок 3" descr="C:\Users\Lenovo\AppData\Local\Temp\Rar$DIa9156.25207\IMG-202101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Rar$DIa9156.25207\IMG-20210123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6" t="25538" r="8028" b="43336"/>
                    <a:stretch/>
                  </pic:blipFill>
                  <pic:spPr bwMode="auto">
                    <a:xfrm>
                      <a:off x="0" y="0"/>
                      <a:ext cx="3124945" cy="239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B2C" w:rsidRPr="00145B2C" w:rsidRDefault="00FB063A" w:rsidP="00145B2C">
      <w:pPr>
        <w:rPr>
          <w:rFonts w:asciiTheme="majorHAnsi" w:hAnsiTheme="majorHAnsi"/>
          <w:sz w:val="24"/>
          <w:szCs w:val="24"/>
        </w:rPr>
      </w:pPr>
      <w:r w:rsidRPr="00FB06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124200" cy="2400300"/>
            <wp:effectExtent l="0" t="0" r="0" b="0"/>
            <wp:docPr id="4" name="Рисунок 4" descr="C:\Users\Lenovo\AppData\Local\Temp\Rar$DIa9156.26459\IMG-202101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Rar$DIa9156.26459\IMG-20210123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35" r="9773" b="46260"/>
                    <a:stretch/>
                  </pic:blipFill>
                  <pic:spPr bwMode="auto">
                    <a:xfrm>
                      <a:off x="0" y="0"/>
                      <a:ext cx="3123901" cy="240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B06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124200" cy="2400300"/>
            <wp:effectExtent l="0" t="0" r="0" b="0"/>
            <wp:docPr id="5" name="Рисунок 5" descr="C:\Users\Lenovo\AppData\Local\Temp\Rar$DIa528.28739\IMG-202101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Rar$DIa528.28739\IMG-20210120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2" t="20030" r="9242" b="24618"/>
                    <a:stretch/>
                  </pic:blipFill>
                  <pic:spPr bwMode="auto">
                    <a:xfrm>
                      <a:off x="0" y="0"/>
                      <a:ext cx="3126412" cy="240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B06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2AD88F51" wp14:editId="50FEE21A">
            <wp:extent cx="3284220" cy="1676400"/>
            <wp:effectExtent l="0" t="0" r="0" b="0"/>
            <wp:docPr id="7" name="Рисунок 7" descr="C:\Users\Lenovo\AppData\Local\Temp\Rar$DIa3944.34186\20210119_14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Temp\Rar$DIa3944.34186\20210119_1452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10" r="11812" b="23088"/>
                    <a:stretch/>
                  </pic:blipFill>
                  <pic:spPr bwMode="auto">
                    <a:xfrm>
                      <a:off x="0" y="0"/>
                      <a:ext cx="3284848" cy="167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221C91D9" wp14:editId="3D13ECE0">
            <wp:extent cx="3139440" cy="1889760"/>
            <wp:effectExtent l="0" t="0" r="3810" b="0"/>
            <wp:docPr id="8" name="Рисунок 8" descr="C:\Users\Lenovo\AppData\Local\Temp\Rar$DIa3944.35598\20210119_14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Temp\Rar$DIa3944.35598\20210119_1452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0" t="15443" r="6307" b="35169"/>
                    <a:stretch/>
                  </pic:blipFill>
                  <pic:spPr bwMode="auto">
                    <a:xfrm>
                      <a:off x="0" y="0"/>
                      <a:ext cx="3140041" cy="189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 wp14:anchorId="6C04971E" wp14:editId="07265B27">
            <wp:extent cx="6332220" cy="2186940"/>
            <wp:effectExtent l="0" t="0" r="0" b="3810"/>
            <wp:docPr id="6" name="Рисунок 6" descr="C:\Users\Lenovo\AppData\Local\Temp\Rar$DIa528.30305\IMG-202101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Temp\Rar$DIa528.30305\IMG-20210120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06" r="4653" b="29511"/>
                    <a:stretch/>
                  </pic:blipFill>
                  <pic:spPr bwMode="auto">
                    <a:xfrm>
                      <a:off x="0" y="0"/>
                      <a:ext cx="6336702" cy="218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B06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</w:t>
      </w: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3296332" cy="2575560"/>
            <wp:effectExtent l="0" t="0" r="0" b="0"/>
            <wp:docPr id="9" name="Рисунок 9" descr="C:\Users\Lenovo\AppData\Local\Temp\Rar$DIa3944.38005\20210119_14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AppData\Local\Temp\Rar$DIa3944.38005\20210119_1445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4" t="18042" r="5046"/>
                    <a:stretch/>
                  </pic:blipFill>
                  <pic:spPr bwMode="auto">
                    <a:xfrm>
                      <a:off x="0" y="0"/>
                      <a:ext cx="3296963" cy="257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52B57A21" wp14:editId="171B1BE2">
            <wp:extent cx="3261360" cy="2644140"/>
            <wp:effectExtent l="0" t="0" r="0" b="3810"/>
            <wp:docPr id="2" name="Рисунок 2" descr="C:\Users\Lenovo\AppData\Local\Temp\Rar$DIa9156.23007\IMG-202101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Rar$DIa9156.23007\IMG-20210120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95" t="7951" b="30276"/>
                    <a:stretch/>
                  </pic:blipFill>
                  <pic:spPr bwMode="auto">
                    <a:xfrm>
                      <a:off x="0" y="0"/>
                      <a:ext cx="3263668" cy="264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B2C" w:rsidRPr="00145B2C" w:rsidRDefault="00145B2C" w:rsidP="00145B2C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</w:p>
    <w:p w:rsidR="00145B2C" w:rsidRPr="00145B2C" w:rsidRDefault="00145B2C" w:rsidP="00145B2C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="Arial"/>
          <w:color w:val="222222"/>
          <w:sz w:val="24"/>
          <w:szCs w:val="24"/>
          <w:lang w:eastAsia="ru-RU"/>
        </w:rPr>
      </w:pPr>
    </w:p>
    <w:p w:rsidR="00AF2861" w:rsidRPr="002F463A" w:rsidRDefault="00145B2C" w:rsidP="002F463A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="Times New Roman"/>
          <w:b/>
          <w:sz w:val="32"/>
          <w:szCs w:val="24"/>
          <w:lang w:eastAsia="ru-RU"/>
        </w:rPr>
      </w:pPr>
      <w:r w:rsidRPr="00145B2C">
        <w:rPr>
          <w:rFonts w:asciiTheme="majorHAnsi" w:eastAsia="Times New Roman" w:hAnsiTheme="majorHAnsi" w:cs="Times New Roman"/>
          <w:b/>
          <w:sz w:val="32"/>
          <w:szCs w:val="24"/>
          <w:lang w:eastAsia="ru-RU"/>
        </w:rPr>
        <w:t>Ст. вожатая</w:t>
      </w:r>
      <w:proofErr w:type="gramStart"/>
      <w:r w:rsidRPr="00145B2C">
        <w:rPr>
          <w:rFonts w:asciiTheme="majorHAnsi" w:eastAsia="Times New Roman" w:hAnsiTheme="majorHAnsi" w:cs="Times New Roman"/>
          <w:b/>
          <w:sz w:val="32"/>
          <w:szCs w:val="24"/>
          <w:lang w:eastAsia="ru-RU"/>
        </w:rPr>
        <w:t xml:space="preserve"> :</w:t>
      </w:r>
      <w:proofErr w:type="gramEnd"/>
      <w:r w:rsidRPr="00145B2C">
        <w:rPr>
          <w:rFonts w:asciiTheme="majorHAnsi" w:eastAsia="Times New Roman" w:hAnsiTheme="majorHAnsi" w:cs="Times New Roman"/>
          <w:b/>
          <w:sz w:val="32"/>
          <w:szCs w:val="24"/>
          <w:lang w:eastAsia="ru-RU"/>
        </w:rPr>
        <w:t xml:space="preserve"> Джафарова Э.Ш.</w:t>
      </w:r>
    </w:p>
    <w:sectPr w:rsidR="00AF2861" w:rsidRPr="002F463A" w:rsidSect="00FB063A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DD7" w:rsidRDefault="00E26DD7" w:rsidP="00145B2C">
      <w:pPr>
        <w:spacing w:after="0" w:line="240" w:lineRule="auto"/>
      </w:pPr>
      <w:r>
        <w:separator/>
      </w:r>
    </w:p>
  </w:endnote>
  <w:endnote w:type="continuationSeparator" w:id="0">
    <w:p w:rsidR="00E26DD7" w:rsidRDefault="00E26DD7" w:rsidP="00145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DD7" w:rsidRDefault="00E26DD7" w:rsidP="00145B2C">
      <w:pPr>
        <w:spacing w:after="0" w:line="240" w:lineRule="auto"/>
      </w:pPr>
      <w:r>
        <w:separator/>
      </w:r>
    </w:p>
  </w:footnote>
  <w:footnote w:type="continuationSeparator" w:id="0">
    <w:p w:rsidR="00E26DD7" w:rsidRDefault="00E26DD7" w:rsidP="00145B2C">
      <w:pPr>
        <w:spacing w:after="0" w:line="240" w:lineRule="auto"/>
      </w:pPr>
      <w:r>
        <w:continuationSeparator/>
      </w:r>
    </w:p>
  </w:footnote>
  <w:footnote w:id="1">
    <w:p w:rsidR="00145B2C" w:rsidRDefault="00145B2C" w:rsidP="00145B2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04567"/>
    <w:multiLevelType w:val="multilevel"/>
    <w:tmpl w:val="9462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6C"/>
    <w:rsid w:val="00145B2C"/>
    <w:rsid w:val="002F463A"/>
    <w:rsid w:val="00940B6C"/>
    <w:rsid w:val="00AF2861"/>
    <w:rsid w:val="00B10CB1"/>
    <w:rsid w:val="00E26DD7"/>
    <w:rsid w:val="00F65BEE"/>
    <w:rsid w:val="00FB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45B2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5B2C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B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06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45B2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5B2C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B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0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2021-01-26T03:03:00Z</dcterms:created>
  <dcterms:modified xsi:type="dcterms:W3CDTF">2021-02-18T15:50:00Z</dcterms:modified>
</cp:coreProperties>
</file>