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AC" w:rsidRPr="00A32AAC" w:rsidRDefault="00A32AAC" w:rsidP="00A32AAC">
      <w:pPr>
        <w:shd w:val="clear" w:color="auto" w:fill="FFFFFF"/>
        <w:spacing w:after="0" w:line="240" w:lineRule="auto"/>
        <w:outlineLvl w:val="5"/>
        <w:rPr>
          <w:rFonts w:ascii="Times New Roman" w:eastAsia="Times New Roman" w:hAnsi="Times New Roman" w:cs="Times New Roman"/>
          <w:b/>
          <w:bCs/>
          <w:color w:val="A80313"/>
          <w:sz w:val="28"/>
          <w:szCs w:val="28"/>
          <w:lang w:eastAsia="ru-RU"/>
        </w:rPr>
      </w:pPr>
      <w:r>
        <w:rPr>
          <w:rFonts w:ascii="Verdana" w:eastAsia="Times New Roman" w:hAnsi="Verdana" w:cs="Times New Roman"/>
          <w:b/>
          <w:bCs/>
          <w:color w:val="A80313"/>
          <w:sz w:val="20"/>
          <w:szCs w:val="20"/>
          <w:lang w:eastAsia="ru-RU"/>
        </w:rPr>
        <w:t xml:space="preserve"> </w:t>
      </w:r>
    </w:p>
    <w:p w:rsidR="00A32AAC" w:rsidRPr="00B467A6" w:rsidRDefault="00A32AAC" w:rsidP="00B467A6">
      <w:pPr>
        <w:spacing w:after="0" w:line="240" w:lineRule="auto"/>
        <w:jc w:val="center"/>
        <w:textAlignment w:val="baseline"/>
        <w:outlineLvl w:val="1"/>
        <w:rPr>
          <w:rFonts w:ascii="Times New Roman" w:eastAsia="Times New Roman" w:hAnsi="Times New Roman" w:cs="Times New Roman"/>
          <w:b/>
          <w:bCs/>
          <w:kern w:val="36"/>
          <w:sz w:val="36"/>
          <w:szCs w:val="36"/>
          <w:lang w:eastAsia="ru-RU"/>
        </w:rPr>
      </w:pPr>
      <w:r w:rsidRPr="00B467A6">
        <w:rPr>
          <w:rFonts w:ascii="Times New Roman" w:eastAsia="Times New Roman" w:hAnsi="Times New Roman" w:cs="Times New Roman"/>
          <w:b/>
          <w:bCs/>
          <w:kern w:val="36"/>
          <w:sz w:val="36"/>
          <w:szCs w:val="36"/>
          <w:lang w:eastAsia="ru-RU"/>
        </w:rPr>
        <w:t>Федеральный закон</w:t>
      </w:r>
    </w:p>
    <w:p w:rsidR="00A32AAC" w:rsidRDefault="00A32AAC" w:rsidP="00B467A6">
      <w:pPr>
        <w:spacing w:after="0" w:line="240" w:lineRule="auto"/>
        <w:jc w:val="center"/>
        <w:textAlignment w:val="baseline"/>
        <w:outlineLvl w:val="1"/>
        <w:rPr>
          <w:rFonts w:ascii="Times New Roman" w:eastAsia="Times New Roman" w:hAnsi="Times New Roman" w:cs="Times New Roman"/>
          <w:b/>
          <w:bCs/>
          <w:kern w:val="36"/>
          <w:sz w:val="28"/>
          <w:szCs w:val="28"/>
          <w:lang w:eastAsia="ru-RU"/>
        </w:rPr>
      </w:pPr>
      <w:r w:rsidRPr="00A32AAC">
        <w:rPr>
          <w:rFonts w:ascii="Times New Roman" w:eastAsia="Times New Roman" w:hAnsi="Times New Roman" w:cs="Times New Roman"/>
          <w:b/>
          <w:bCs/>
          <w:kern w:val="36"/>
          <w:sz w:val="28"/>
          <w:szCs w:val="28"/>
          <w:lang w:eastAsia="ru-RU"/>
        </w:rPr>
        <w:t>от 03.12.2012 № 230-ФЗ</w:t>
      </w:r>
      <w:r w:rsidRPr="00A32AAC">
        <w:rPr>
          <w:rFonts w:ascii="Times New Roman" w:eastAsia="Times New Roman" w:hAnsi="Times New Roman" w:cs="Times New Roman"/>
          <w:b/>
          <w:bCs/>
          <w:kern w:val="36"/>
          <w:sz w:val="28"/>
          <w:szCs w:val="28"/>
          <w:lang w:eastAsia="ru-RU"/>
        </w:rPr>
        <w:br/>
      </w:r>
      <w:r w:rsidR="00B467A6">
        <w:rPr>
          <w:rFonts w:ascii="Times New Roman" w:eastAsia="Times New Roman" w:hAnsi="Times New Roman" w:cs="Times New Roman"/>
          <w:b/>
          <w:bCs/>
          <w:kern w:val="36"/>
          <w:sz w:val="28"/>
          <w:szCs w:val="28"/>
          <w:lang w:eastAsia="ru-RU"/>
        </w:rPr>
        <w:t>«</w:t>
      </w:r>
      <w:r w:rsidRPr="00A32AAC">
        <w:rPr>
          <w:rFonts w:ascii="Times New Roman" w:eastAsia="Times New Roman" w:hAnsi="Times New Roman" w:cs="Times New Roman"/>
          <w:b/>
          <w:bCs/>
          <w:kern w:val="36"/>
          <w:sz w:val="28"/>
          <w:szCs w:val="28"/>
          <w:lang w:eastAsia="ru-RU"/>
        </w:rPr>
        <w:t xml:space="preserve">О </w:t>
      </w:r>
      <w:proofErr w:type="gramStart"/>
      <w:r w:rsidRPr="00A32AAC">
        <w:rPr>
          <w:rFonts w:ascii="Times New Roman" w:eastAsia="Times New Roman" w:hAnsi="Times New Roman" w:cs="Times New Roman"/>
          <w:b/>
          <w:bCs/>
          <w:kern w:val="36"/>
          <w:sz w:val="28"/>
          <w:szCs w:val="28"/>
          <w:lang w:eastAsia="ru-RU"/>
        </w:rPr>
        <w:t>контроле за</w:t>
      </w:r>
      <w:proofErr w:type="gramEnd"/>
      <w:r w:rsidRPr="00A32AAC">
        <w:rPr>
          <w:rFonts w:ascii="Times New Roman" w:eastAsia="Times New Roman" w:hAnsi="Times New Roman" w:cs="Times New Roman"/>
          <w:b/>
          <w:bCs/>
          <w:kern w:val="36"/>
          <w:sz w:val="28"/>
          <w:szCs w:val="28"/>
          <w:lang w:eastAsia="ru-RU"/>
        </w:rPr>
        <w:t xml:space="preserve"> соответствием расходов лиц, замещающих государственные должности, и иных лиц их доходам</w:t>
      </w:r>
      <w:r w:rsidR="00B467A6">
        <w:rPr>
          <w:rFonts w:ascii="Times New Roman" w:eastAsia="Times New Roman" w:hAnsi="Times New Roman" w:cs="Times New Roman"/>
          <w:b/>
          <w:bCs/>
          <w:kern w:val="36"/>
          <w:sz w:val="28"/>
          <w:szCs w:val="28"/>
          <w:lang w:eastAsia="ru-RU"/>
        </w:rPr>
        <w:t>»</w:t>
      </w:r>
    </w:p>
    <w:p w:rsidR="00B467A6" w:rsidRPr="00A32AAC" w:rsidRDefault="00B467A6" w:rsidP="00B467A6">
      <w:pPr>
        <w:spacing w:after="0" w:line="240" w:lineRule="auto"/>
        <w:jc w:val="center"/>
        <w:textAlignment w:val="baseline"/>
        <w:outlineLvl w:val="1"/>
        <w:rPr>
          <w:rFonts w:ascii="Times New Roman" w:eastAsia="Times New Roman" w:hAnsi="Times New Roman" w:cs="Times New Roman"/>
          <w:b/>
          <w:bCs/>
          <w:kern w:val="36"/>
          <w:sz w:val="28"/>
          <w:szCs w:val="28"/>
          <w:lang w:eastAsia="ru-RU"/>
        </w:rPr>
      </w:pPr>
    </w:p>
    <w:p w:rsidR="00A32AAC" w:rsidRPr="00A32AAC" w:rsidRDefault="00A32AAC" w:rsidP="00B467A6">
      <w:pPr>
        <w:spacing w:line="240" w:lineRule="auto"/>
        <w:textAlignment w:val="baseline"/>
        <w:rPr>
          <w:rFonts w:ascii="Times New Roman" w:eastAsia="Times New Roman" w:hAnsi="Times New Roman" w:cs="Times New Roman"/>
          <w:sz w:val="28"/>
          <w:szCs w:val="28"/>
          <w:lang w:eastAsia="ru-RU"/>
        </w:rPr>
      </w:pPr>
      <w:proofErr w:type="gramStart"/>
      <w:r w:rsidRPr="00B467A6">
        <w:rPr>
          <w:rFonts w:ascii="Times New Roman" w:eastAsia="Times New Roman" w:hAnsi="Times New Roman" w:cs="Times New Roman"/>
          <w:b/>
          <w:sz w:val="28"/>
          <w:szCs w:val="28"/>
          <w:lang w:eastAsia="ru-RU"/>
        </w:rPr>
        <w:t>Принят</w:t>
      </w:r>
      <w:proofErr w:type="gramEnd"/>
      <w:r w:rsidRPr="00B467A6">
        <w:rPr>
          <w:rFonts w:ascii="Times New Roman" w:eastAsia="Times New Roman" w:hAnsi="Times New Roman" w:cs="Times New Roman"/>
          <w:b/>
          <w:sz w:val="28"/>
          <w:szCs w:val="28"/>
          <w:lang w:eastAsia="ru-RU"/>
        </w:rPr>
        <w:t xml:space="preserve"> </w:t>
      </w:r>
      <w:r w:rsidRPr="00B467A6">
        <w:rPr>
          <w:rFonts w:ascii="Times New Roman" w:eastAsia="Times New Roman" w:hAnsi="Times New Roman" w:cs="Times New Roman"/>
          <w:b/>
          <w:sz w:val="28"/>
          <w:szCs w:val="28"/>
          <w:lang w:eastAsia="ru-RU"/>
        </w:rPr>
        <w:br/>
        <w:t>Государственной Думой</w:t>
      </w:r>
      <w:r w:rsidRPr="00A32AAC">
        <w:rPr>
          <w:rFonts w:ascii="Times New Roman" w:eastAsia="Times New Roman" w:hAnsi="Times New Roman" w:cs="Times New Roman"/>
          <w:sz w:val="28"/>
          <w:szCs w:val="28"/>
          <w:lang w:eastAsia="ru-RU"/>
        </w:rPr>
        <w:t xml:space="preserve"> </w:t>
      </w:r>
      <w:r w:rsidRPr="00A32AAC">
        <w:rPr>
          <w:rFonts w:ascii="Times New Roman" w:eastAsia="Times New Roman" w:hAnsi="Times New Roman" w:cs="Times New Roman"/>
          <w:sz w:val="28"/>
          <w:szCs w:val="28"/>
          <w:lang w:eastAsia="ru-RU"/>
        </w:rPr>
        <w:br/>
        <w:t xml:space="preserve">23 ноября 2012 года </w:t>
      </w:r>
      <w:r w:rsidRPr="00A32AAC">
        <w:rPr>
          <w:rFonts w:ascii="Times New Roman" w:eastAsia="Times New Roman" w:hAnsi="Times New Roman" w:cs="Times New Roman"/>
          <w:sz w:val="28"/>
          <w:szCs w:val="28"/>
          <w:lang w:eastAsia="ru-RU"/>
        </w:rPr>
        <w:br/>
      </w:r>
      <w:r w:rsidRPr="00A32AAC">
        <w:rPr>
          <w:rFonts w:ascii="Times New Roman" w:eastAsia="Times New Roman" w:hAnsi="Times New Roman" w:cs="Times New Roman"/>
          <w:sz w:val="28"/>
          <w:szCs w:val="28"/>
          <w:lang w:eastAsia="ru-RU"/>
        </w:rPr>
        <w:br/>
      </w:r>
      <w:r w:rsidRPr="00B467A6">
        <w:rPr>
          <w:rFonts w:ascii="Times New Roman" w:eastAsia="Times New Roman" w:hAnsi="Times New Roman" w:cs="Times New Roman"/>
          <w:b/>
          <w:sz w:val="28"/>
          <w:szCs w:val="28"/>
          <w:lang w:eastAsia="ru-RU"/>
        </w:rPr>
        <w:t xml:space="preserve">Одобрен </w:t>
      </w:r>
      <w:r w:rsidRPr="00B467A6">
        <w:rPr>
          <w:rFonts w:ascii="Times New Roman" w:eastAsia="Times New Roman" w:hAnsi="Times New Roman" w:cs="Times New Roman"/>
          <w:b/>
          <w:sz w:val="28"/>
          <w:szCs w:val="28"/>
          <w:lang w:eastAsia="ru-RU"/>
        </w:rPr>
        <w:br/>
        <w:t xml:space="preserve">Советом Федерации </w:t>
      </w:r>
      <w:r w:rsidRPr="00B467A6">
        <w:rPr>
          <w:rFonts w:ascii="Times New Roman" w:eastAsia="Times New Roman" w:hAnsi="Times New Roman" w:cs="Times New Roman"/>
          <w:b/>
          <w:sz w:val="28"/>
          <w:szCs w:val="28"/>
          <w:lang w:eastAsia="ru-RU"/>
        </w:rPr>
        <w:br/>
      </w:r>
      <w:r w:rsidRPr="00A32AAC">
        <w:rPr>
          <w:rFonts w:ascii="Times New Roman" w:eastAsia="Times New Roman" w:hAnsi="Times New Roman" w:cs="Times New Roman"/>
          <w:sz w:val="28"/>
          <w:szCs w:val="28"/>
          <w:lang w:eastAsia="ru-RU"/>
        </w:rPr>
        <w:t>28 ноября 2012 года</w:t>
      </w:r>
    </w:p>
    <w:p w:rsidR="00A32AAC" w:rsidRPr="00A32AAC" w:rsidRDefault="00B467A6" w:rsidP="00A32AAC">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32AAC" w:rsidRPr="00A32AAC" w:rsidRDefault="00A32AAC" w:rsidP="00B467A6">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A32AAC">
        <w:rPr>
          <w:rFonts w:ascii="Times New Roman" w:eastAsia="Times New Roman" w:hAnsi="Times New Roman" w:cs="Times New Roman"/>
          <w:vanish/>
          <w:sz w:val="28"/>
          <w:szCs w:val="28"/>
          <w:lang w:eastAsia="ru-RU"/>
        </w:rPr>
        <w:t>Начало формы</w:t>
      </w:r>
    </w:p>
    <w:p w:rsidR="00A32AAC" w:rsidRPr="00A32AAC" w:rsidRDefault="00A32AAC" w:rsidP="00B467A6">
      <w:pPr>
        <w:spacing w:after="0" w:line="240" w:lineRule="auto"/>
        <w:jc w:val="both"/>
        <w:textAlignment w:val="baseline"/>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in;height:18pt" o:ole="">
            <v:imagedata r:id="rId6" o:title=""/>
          </v:shape>
          <w:control r:id="rId7" w:name="DefaultOcxName" w:shapeid="_x0000_i1122"/>
        </w:object>
      </w:r>
      <w:r w:rsidRPr="00A32AAC">
        <w:rPr>
          <w:rFonts w:ascii="Times New Roman" w:eastAsia="Times New Roman" w:hAnsi="Times New Roman" w:cs="Times New Roman"/>
          <w:sz w:val="28"/>
          <w:szCs w:val="28"/>
          <w:lang w:eastAsia="ru-RU"/>
        </w:rPr>
        <w:object w:dxaOrig="1440" w:dyaOrig="360">
          <v:shape id="_x0000_i1121" type="#_x0000_t75" style="width:1in;height:18pt" o:ole="">
            <v:imagedata r:id="rId8" o:title=""/>
          </v:shape>
          <w:control r:id="rId9" w:name="DefaultOcxName1" w:shapeid="_x0000_i1121"/>
        </w:object>
      </w:r>
      <w:r w:rsidRPr="00A32AAC">
        <w:rPr>
          <w:rFonts w:ascii="Times New Roman" w:eastAsia="Times New Roman" w:hAnsi="Times New Roman" w:cs="Times New Roman"/>
          <w:sz w:val="28"/>
          <w:szCs w:val="28"/>
          <w:lang w:eastAsia="ru-RU"/>
        </w:rPr>
        <w:object w:dxaOrig="1440" w:dyaOrig="360">
          <v:shape id="_x0000_i1120" type="#_x0000_t75" style="width:1in;height:18pt" o:ole="">
            <v:imagedata r:id="rId10" o:title=""/>
          </v:shape>
          <w:control r:id="rId11" w:name="DefaultOcxName2" w:shapeid="_x0000_i1120"/>
        </w:object>
      </w:r>
    </w:p>
    <w:p w:rsidR="00A32AAC" w:rsidRPr="00B467A6" w:rsidRDefault="00A32AAC" w:rsidP="00B467A6">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B467A6">
        <w:rPr>
          <w:rFonts w:ascii="Times New Roman" w:eastAsia="Times New Roman" w:hAnsi="Times New Roman" w:cs="Times New Roman"/>
          <w:vanish/>
          <w:sz w:val="28"/>
          <w:szCs w:val="28"/>
          <w:lang w:eastAsia="ru-RU"/>
        </w:rPr>
        <w:t>Конец формы</w:t>
      </w:r>
    </w:p>
    <w:p w:rsidR="00A32AAC" w:rsidRPr="00B467A6" w:rsidRDefault="00B467A6" w:rsidP="00B467A6">
      <w:pPr>
        <w:spacing w:after="0" w:line="240" w:lineRule="auto"/>
        <w:jc w:val="both"/>
        <w:rPr>
          <w:rFonts w:ascii="Times New Roman" w:eastAsia="Times New Roman" w:hAnsi="Times New Roman" w:cs="Times New Roman"/>
          <w:vanish/>
          <w:sz w:val="28"/>
          <w:szCs w:val="28"/>
          <w:lang w:eastAsia="ru-RU"/>
        </w:rPr>
      </w:pPr>
      <w:r w:rsidRPr="00B467A6">
        <w:rPr>
          <w:rFonts w:ascii="Times New Roman" w:eastAsia="Times New Roman" w:hAnsi="Times New Roman" w:cs="Times New Roman"/>
          <w:vanish/>
          <w:sz w:val="28"/>
          <w:szCs w:val="28"/>
          <w:lang w:eastAsia="ru-RU"/>
        </w:rPr>
        <w:t xml:space="preserve"> </w:t>
      </w:r>
    </w:p>
    <w:p w:rsidR="00A32AAC" w:rsidRPr="00B467A6" w:rsidRDefault="00A32AAC" w:rsidP="00B467A6">
      <w:pPr>
        <w:spacing w:after="150" w:line="240" w:lineRule="auto"/>
        <w:jc w:val="both"/>
        <w:rPr>
          <w:rFonts w:ascii="Times New Roman" w:eastAsia="Times New Roman" w:hAnsi="Times New Roman" w:cs="Times New Roman"/>
          <w:vanish/>
          <w:sz w:val="28"/>
          <w:szCs w:val="28"/>
          <w:lang w:eastAsia="ru-RU"/>
        </w:rPr>
      </w:pPr>
      <w:r w:rsidRPr="00B467A6">
        <w:rPr>
          <w:rFonts w:ascii="Times New Roman" w:eastAsia="Times New Roman" w:hAnsi="Times New Roman" w:cs="Times New Roman"/>
          <w:b/>
          <w:bCs/>
          <w:vanish/>
          <w:sz w:val="28"/>
          <w:szCs w:val="28"/>
          <w:lang w:eastAsia="ru-RU"/>
        </w:rPr>
        <w:t>Принявший орган:</w:t>
      </w:r>
      <w:r w:rsidRPr="00B467A6">
        <w:rPr>
          <w:rFonts w:ascii="Times New Roman" w:eastAsia="Times New Roman" w:hAnsi="Times New Roman" w:cs="Times New Roman"/>
          <w:vanish/>
          <w:sz w:val="28"/>
          <w:szCs w:val="28"/>
          <w:lang w:eastAsia="ru-RU"/>
        </w:rPr>
        <w:t xml:space="preserve"> Государственная Дума Федерального Собрания Российской Федерации</w:t>
      </w:r>
      <w:r w:rsidRPr="00B467A6">
        <w:rPr>
          <w:rFonts w:ascii="Times New Roman" w:eastAsia="Times New Roman" w:hAnsi="Times New Roman" w:cs="Times New Roman"/>
          <w:vanish/>
          <w:sz w:val="28"/>
          <w:szCs w:val="28"/>
          <w:lang w:eastAsia="ru-RU"/>
        </w:rPr>
        <w:br/>
      </w:r>
      <w:r w:rsidRPr="00B467A6">
        <w:rPr>
          <w:rFonts w:ascii="Times New Roman" w:eastAsia="Times New Roman" w:hAnsi="Times New Roman" w:cs="Times New Roman"/>
          <w:b/>
          <w:bCs/>
          <w:vanish/>
          <w:sz w:val="28"/>
          <w:szCs w:val="28"/>
          <w:lang w:eastAsia="ru-RU"/>
        </w:rPr>
        <w:t>Опубликован:</w:t>
      </w:r>
      <w:r w:rsidRPr="00B467A6">
        <w:rPr>
          <w:rFonts w:ascii="Times New Roman" w:eastAsia="Times New Roman" w:hAnsi="Times New Roman" w:cs="Times New Roman"/>
          <w:vanish/>
          <w:sz w:val="28"/>
          <w:szCs w:val="28"/>
          <w:lang w:eastAsia="ru-RU"/>
        </w:rPr>
        <w:t xml:space="preserve"> Официальный интернет-портал правовой информации www.pravo.gov.ru, 04.12.2012, Российская газета, № 280, 05.12.2012, Собрание законодательства Российской Федерации, № 50 (ч. IV), 10.12.2012, ст. 6953</w:t>
      </w:r>
      <w:r w:rsidRPr="00B467A6">
        <w:rPr>
          <w:rFonts w:ascii="Times New Roman" w:eastAsia="Times New Roman" w:hAnsi="Times New Roman" w:cs="Times New Roman"/>
          <w:vanish/>
          <w:sz w:val="28"/>
          <w:szCs w:val="28"/>
          <w:lang w:eastAsia="ru-RU"/>
        </w:rPr>
        <w:br/>
      </w:r>
      <w:r w:rsidRPr="00B467A6">
        <w:rPr>
          <w:rFonts w:ascii="Times New Roman" w:eastAsia="Times New Roman" w:hAnsi="Times New Roman" w:cs="Times New Roman"/>
          <w:b/>
          <w:bCs/>
          <w:vanish/>
          <w:sz w:val="28"/>
          <w:szCs w:val="28"/>
          <w:lang w:eastAsia="ru-RU"/>
        </w:rPr>
        <w:t>Дата принятия:</w:t>
      </w:r>
      <w:r w:rsidRPr="00B467A6">
        <w:rPr>
          <w:rFonts w:ascii="Times New Roman" w:eastAsia="Times New Roman" w:hAnsi="Times New Roman" w:cs="Times New Roman"/>
          <w:vanish/>
          <w:sz w:val="28"/>
          <w:szCs w:val="28"/>
          <w:lang w:eastAsia="ru-RU"/>
        </w:rPr>
        <w:t xml:space="preserve"> 23.11.2012</w:t>
      </w:r>
      <w:r w:rsidRPr="00B467A6">
        <w:rPr>
          <w:rFonts w:ascii="Times New Roman" w:eastAsia="Times New Roman" w:hAnsi="Times New Roman" w:cs="Times New Roman"/>
          <w:vanish/>
          <w:sz w:val="28"/>
          <w:szCs w:val="28"/>
          <w:lang w:eastAsia="ru-RU"/>
        </w:rPr>
        <w:br/>
      </w:r>
      <w:r w:rsidRPr="00B467A6">
        <w:rPr>
          <w:rFonts w:ascii="Times New Roman" w:eastAsia="Times New Roman" w:hAnsi="Times New Roman" w:cs="Times New Roman"/>
          <w:b/>
          <w:bCs/>
          <w:vanish/>
          <w:sz w:val="28"/>
          <w:szCs w:val="28"/>
          <w:lang w:eastAsia="ru-RU"/>
        </w:rPr>
        <w:t>Дата редакции:</w:t>
      </w:r>
      <w:r w:rsidRPr="00B467A6">
        <w:rPr>
          <w:rFonts w:ascii="Times New Roman" w:eastAsia="Times New Roman" w:hAnsi="Times New Roman" w:cs="Times New Roman"/>
          <w:vanish/>
          <w:sz w:val="28"/>
          <w:szCs w:val="28"/>
          <w:lang w:eastAsia="ru-RU"/>
        </w:rPr>
        <w:t xml:space="preserve"> 03.12.2012</w:t>
      </w:r>
    </w:p>
    <w:p w:rsidR="00A32AAC" w:rsidRPr="00B467A6" w:rsidRDefault="00A32AAC" w:rsidP="00B467A6">
      <w:pPr>
        <w:spacing w:after="195" w:line="240" w:lineRule="auto"/>
        <w:jc w:val="both"/>
        <w:outlineLvl w:val="4"/>
        <w:rPr>
          <w:rFonts w:ascii="Times New Roman" w:eastAsia="Times New Roman" w:hAnsi="Times New Roman" w:cs="Times New Roman"/>
          <w:b/>
          <w:bCs/>
          <w:vanish/>
          <w:sz w:val="28"/>
          <w:szCs w:val="28"/>
          <w:lang w:eastAsia="ru-RU"/>
        </w:rPr>
      </w:pPr>
      <w:r w:rsidRPr="00B467A6">
        <w:rPr>
          <w:rFonts w:ascii="Times New Roman" w:eastAsia="Times New Roman" w:hAnsi="Times New Roman" w:cs="Times New Roman"/>
          <w:b/>
          <w:bCs/>
          <w:vanish/>
          <w:sz w:val="28"/>
          <w:szCs w:val="28"/>
          <w:lang w:eastAsia="ru-RU"/>
        </w:rPr>
        <w:t>Редакции документа</w:t>
      </w:r>
    </w:p>
    <w:p w:rsidR="00A32AAC" w:rsidRPr="00B467A6" w:rsidRDefault="00A32AAC" w:rsidP="00B467A6">
      <w:pPr>
        <w:numPr>
          <w:ilvl w:val="0"/>
          <w:numId w:val="1"/>
        </w:numPr>
        <w:spacing w:after="195" w:line="240" w:lineRule="auto"/>
        <w:ind w:left="300"/>
        <w:jc w:val="both"/>
        <w:rPr>
          <w:rFonts w:ascii="Times New Roman" w:eastAsia="Times New Roman" w:hAnsi="Times New Roman" w:cs="Times New Roman"/>
          <w:vanish/>
          <w:sz w:val="28"/>
          <w:szCs w:val="28"/>
          <w:lang w:eastAsia="ru-RU"/>
        </w:rPr>
      </w:pPr>
      <w:hyperlink r:id="rId12" w:history="1">
        <w:r w:rsidRPr="00B467A6">
          <w:rPr>
            <w:rFonts w:ascii="Times New Roman" w:eastAsia="Times New Roman" w:hAnsi="Times New Roman" w:cs="Times New Roman"/>
            <w:vanish/>
            <w:sz w:val="28"/>
            <w:szCs w:val="28"/>
            <w:u w:val="single"/>
            <w:lang w:eastAsia="ru-RU"/>
          </w:rPr>
          <w:t>с 01.01.2015</w:t>
        </w:r>
      </w:hyperlink>
      <w:r w:rsidRPr="00B467A6">
        <w:rPr>
          <w:rFonts w:ascii="Times New Roman" w:eastAsia="Times New Roman" w:hAnsi="Times New Roman" w:cs="Times New Roman"/>
          <w:vanish/>
          <w:sz w:val="28"/>
          <w:szCs w:val="28"/>
          <w:lang w:eastAsia="ru-RU"/>
        </w:rPr>
        <w:t xml:space="preserve"> </w:t>
      </w:r>
    </w:p>
    <w:p w:rsidR="00A32AAC" w:rsidRPr="00B467A6" w:rsidRDefault="00A32AAC" w:rsidP="00B467A6">
      <w:pPr>
        <w:numPr>
          <w:ilvl w:val="0"/>
          <w:numId w:val="1"/>
        </w:numPr>
        <w:spacing w:after="195" w:line="240" w:lineRule="auto"/>
        <w:ind w:left="300"/>
        <w:jc w:val="both"/>
        <w:rPr>
          <w:rFonts w:ascii="Times New Roman" w:eastAsia="Times New Roman" w:hAnsi="Times New Roman" w:cs="Times New Roman"/>
          <w:vanish/>
          <w:sz w:val="28"/>
          <w:szCs w:val="28"/>
          <w:lang w:eastAsia="ru-RU"/>
        </w:rPr>
      </w:pPr>
      <w:r w:rsidRPr="00B467A6">
        <w:rPr>
          <w:rFonts w:ascii="Times New Roman" w:eastAsia="Times New Roman" w:hAnsi="Times New Roman" w:cs="Times New Roman"/>
          <w:vanish/>
          <w:sz w:val="28"/>
          <w:szCs w:val="28"/>
          <w:lang w:eastAsia="ru-RU"/>
        </w:rPr>
        <w:t>с 01.01.2013 по 31.12.2014</w:t>
      </w:r>
    </w:p>
    <w:p w:rsidR="00A32AAC" w:rsidRPr="00B467A6" w:rsidRDefault="00A32AAC" w:rsidP="00B467A6">
      <w:pPr>
        <w:spacing w:after="240" w:line="240" w:lineRule="auto"/>
        <w:jc w:val="both"/>
        <w:rPr>
          <w:rFonts w:ascii="Times New Roman" w:eastAsia="Times New Roman" w:hAnsi="Times New Roman" w:cs="Times New Roman"/>
          <w:vanish/>
          <w:sz w:val="28"/>
          <w:szCs w:val="28"/>
          <w:lang w:eastAsia="ru-RU"/>
        </w:rPr>
      </w:pPr>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3" w:history="1">
        <w:r w:rsidRPr="00B467A6">
          <w:rPr>
            <w:rFonts w:ascii="Times New Roman" w:eastAsia="Times New Roman" w:hAnsi="Times New Roman" w:cs="Times New Roman"/>
            <w:vanish/>
            <w:sz w:val="28"/>
            <w:szCs w:val="28"/>
            <w:u w:val="single"/>
            <w:lang w:eastAsia="ru-RU"/>
          </w:rPr>
          <w:t xml:space="preserve">Статья 1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4" w:history="1">
        <w:r w:rsidRPr="00B467A6">
          <w:rPr>
            <w:rFonts w:ascii="Times New Roman" w:eastAsia="Times New Roman" w:hAnsi="Times New Roman" w:cs="Times New Roman"/>
            <w:vanish/>
            <w:sz w:val="28"/>
            <w:szCs w:val="28"/>
            <w:u w:val="single"/>
            <w:lang w:eastAsia="ru-RU"/>
          </w:rPr>
          <w:t xml:space="preserve">Статья 2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5" w:history="1">
        <w:r w:rsidRPr="00B467A6">
          <w:rPr>
            <w:rFonts w:ascii="Times New Roman" w:eastAsia="Times New Roman" w:hAnsi="Times New Roman" w:cs="Times New Roman"/>
            <w:vanish/>
            <w:sz w:val="28"/>
            <w:szCs w:val="28"/>
            <w:u w:val="single"/>
            <w:lang w:eastAsia="ru-RU"/>
          </w:rPr>
          <w:t xml:space="preserve">Статья 3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6" w:history="1">
        <w:r w:rsidRPr="00B467A6">
          <w:rPr>
            <w:rFonts w:ascii="Times New Roman" w:eastAsia="Times New Roman" w:hAnsi="Times New Roman" w:cs="Times New Roman"/>
            <w:vanish/>
            <w:sz w:val="28"/>
            <w:szCs w:val="28"/>
            <w:u w:val="single"/>
            <w:lang w:eastAsia="ru-RU"/>
          </w:rPr>
          <w:t xml:space="preserve">Статья 4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7" w:history="1">
        <w:r w:rsidRPr="00B467A6">
          <w:rPr>
            <w:rFonts w:ascii="Times New Roman" w:eastAsia="Times New Roman" w:hAnsi="Times New Roman" w:cs="Times New Roman"/>
            <w:vanish/>
            <w:sz w:val="28"/>
            <w:szCs w:val="28"/>
            <w:u w:val="single"/>
            <w:lang w:eastAsia="ru-RU"/>
          </w:rPr>
          <w:t xml:space="preserve">Статья 5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8" w:history="1">
        <w:r w:rsidRPr="00B467A6">
          <w:rPr>
            <w:rFonts w:ascii="Times New Roman" w:eastAsia="Times New Roman" w:hAnsi="Times New Roman" w:cs="Times New Roman"/>
            <w:vanish/>
            <w:sz w:val="28"/>
            <w:szCs w:val="28"/>
            <w:u w:val="single"/>
            <w:lang w:eastAsia="ru-RU"/>
          </w:rPr>
          <w:t xml:space="preserve">Статья 6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19" w:history="1">
        <w:r w:rsidRPr="00B467A6">
          <w:rPr>
            <w:rFonts w:ascii="Times New Roman" w:eastAsia="Times New Roman" w:hAnsi="Times New Roman" w:cs="Times New Roman"/>
            <w:vanish/>
            <w:sz w:val="28"/>
            <w:szCs w:val="28"/>
            <w:u w:val="single"/>
            <w:lang w:eastAsia="ru-RU"/>
          </w:rPr>
          <w:t xml:space="preserve">Статья 7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0" w:history="1">
        <w:r w:rsidRPr="00B467A6">
          <w:rPr>
            <w:rFonts w:ascii="Times New Roman" w:eastAsia="Times New Roman" w:hAnsi="Times New Roman" w:cs="Times New Roman"/>
            <w:vanish/>
            <w:sz w:val="28"/>
            <w:szCs w:val="28"/>
            <w:u w:val="single"/>
            <w:lang w:eastAsia="ru-RU"/>
          </w:rPr>
          <w:t xml:space="preserve">Статья 8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1" w:history="1">
        <w:r w:rsidRPr="00B467A6">
          <w:rPr>
            <w:rFonts w:ascii="Times New Roman" w:eastAsia="Times New Roman" w:hAnsi="Times New Roman" w:cs="Times New Roman"/>
            <w:vanish/>
            <w:sz w:val="28"/>
            <w:szCs w:val="28"/>
            <w:u w:val="single"/>
            <w:lang w:eastAsia="ru-RU"/>
          </w:rPr>
          <w:t xml:space="preserve">Статья 9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2" w:history="1">
        <w:r w:rsidRPr="00B467A6">
          <w:rPr>
            <w:rFonts w:ascii="Times New Roman" w:eastAsia="Times New Roman" w:hAnsi="Times New Roman" w:cs="Times New Roman"/>
            <w:vanish/>
            <w:sz w:val="28"/>
            <w:szCs w:val="28"/>
            <w:u w:val="single"/>
            <w:lang w:eastAsia="ru-RU"/>
          </w:rPr>
          <w:t xml:space="preserve">Статья 10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3" w:history="1">
        <w:r w:rsidRPr="00B467A6">
          <w:rPr>
            <w:rFonts w:ascii="Times New Roman" w:eastAsia="Times New Roman" w:hAnsi="Times New Roman" w:cs="Times New Roman"/>
            <w:vanish/>
            <w:sz w:val="28"/>
            <w:szCs w:val="28"/>
            <w:u w:val="single"/>
            <w:lang w:eastAsia="ru-RU"/>
          </w:rPr>
          <w:t xml:space="preserve">Статья 11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4" w:history="1">
        <w:r w:rsidRPr="00B467A6">
          <w:rPr>
            <w:rFonts w:ascii="Times New Roman" w:eastAsia="Times New Roman" w:hAnsi="Times New Roman" w:cs="Times New Roman"/>
            <w:vanish/>
            <w:sz w:val="28"/>
            <w:szCs w:val="28"/>
            <w:u w:val="single"/>
            <w:lang w:eastAsia="ru-RU"/>
          </w:rPr>
          <w:t xml:space="preserve">Статья 12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5" w:history="1">
        <w:r w:rsidRPr="00B467A6">
          <w:rPr>
            <w:rFonts w:ascii="Times New Roman" w:eastAsia="Times New Roman" w:hAnsi="Times New Roman" w:cs="Times New Roman"/>
            <w:vanish/>
            <w:sz w:val="28"/>
            <w:szCs w:val="28"/>
            <w:u w:val="single"/>
            <w:lang w:eastAsia="ru-RU"/>
          </w:rPr>
          <w:t xml:space="preserve">Статья 13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6" w:history="1">
        <w:r w:rsidRPr="00B467A6">
          <w:rPr>
            <w:rFonts w:ascii="Times New Roman" w:eastAsia="Times New Roman" w:hAnsi="Times New Roman" w:cs="Times New Roman"/>
            <w:vanish/>
            <w:sz w:val="28"/>
            <w:szCs w:val="28"/>
            <w:u w:val="single"/>
            <w:lang w:eastAsia="ru-RU"/>
          </w:rPr>
          <w:t xml:space="preserve">Статья 14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7" w:history="1">
        <w:r w:rsidRPr="00B467A6">
          <w:rPr>
            <w:rFonts w:ascii="Times New Roman" w:eastAsia="Times New Roman" w:hAnsi="Times New Roman" w:cs="Times New Roman"/>
            <w:vanish/>
            <w:sz w:val="28"/>
            <w:szCs w:val="28"/>
            <w:u w:val="single"/>
            <w:lang w:eastAsia="ru-RU"/>
          </w:rPr>
          <w:t xml:space="preserve">Статья 15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8" w:history="1">
        <w:r w:rsidRPr="00B467A6">
          <w:rPr>
            <w:rFonts w:ascii="Times New Roman" w:eastAsia="Times New Roman" w:hAnsi="Times New Roman" w:cs="Times New Roman"/>
            <w:vanish/>
            <w:sz w:val="28"/>
            <w:szCs w:val="28"/>
            <w:u w:val="single"/>
            <w:lang w:eastAsia="ru-RU"/>
          </w:rPr>
          <w:t xml:space="preserve">Статья 16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29" w:history="1">
        <w:r w:rsidRPr="00B467A6">
          <w:rPr>
            <w:rFonts w:ascii="Times New Roman" w:eastAsia="Times New Roman" w:hAnsi="Times New Roman" w:cs="Times New Roman"/>
            <w:vanish/>
            <w:sz w:val="28"/>
            <w:szCs w:val="28"/>
            <w:u w:val="single"/>
            <w:lang w:eastAsia="ru-RU"/>
          </w:rPr>
          <w:t xml:space="preserve">Статья 17 </w:t>
        </w:r>
      </w:hyperlink>
    </w:p>
    <w:p w:rsidR="00A32AAC" w:rsidRPr="00B467A6" w:rsidRDefault="00A32AAC" w:rsidP="00B467A6">
      <w:pPr>
        <w:numPr>
          <w:ilvl w:val="0"/>
          <w:numId w:val="2"/>
        </w:numPr>
        <w:spacing w:before="75" w:after="195" w:line="240" w:lineRule="auto"/>
        <w:ind w:left="225" w:right="90"/>
        <w:jc w:val="both"/>
        <w:rPr>
          <w:rFonts w:ascii="Times New Roman" w:eastAsia="Times New Roman" w:hAnsi="Times New Roman" w:cs="Times New Roman"/>
          <w:vanish/>
          <w:sz w:val="28"/>
          <w:szCs w:val="28"/>
          <w:lang w:eastAsia="ru-RU"/>
        </w:rPr>
      </w:pPr>
      <w:hyperlink r:id="rId30" w:history="1">
        <w:r w:rsidRPr="00B467A6">
          <w:rPr>
            <w:rFonts w:ascii="Times New Roman" w:eastAsia="Times New Roman" w:hAnsi="Times New Roman" w:cs="Times New Roman"/>
            <w:vanish/>
            <w:sz w:val="28"/>
            <w:szCs w:val="28"/>
            <w:u w:val="single"/>
            <w:lang w:eastAsia="ru-RU"/>
          </w:rPr>
          <w:t xml:space="preserve">Статья 18 </w:t>
        </w:r>
      </w:hyperlink>
    </w:p>
    <w:p w:rsidR="00A32AAC" w:rsidRPr="00B467A6"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0" w:name="part602143"/>
      <w:bookmarkEnd w:id="0"/>
      <w:r w:rsidRPr="00B467A6">
        <w:rPr>
          <w:rFonts w:ascii="Times New Roman" w:eastAsia="Times New Roman" w:hAnsi="Times New Roman" w:cs="Times New Roman"/>
          <w:b/>
          <w:bCs/>
          <w:sz w:val="28"/>
          <w:szCs w:val="28"/>
          <w:lang w:eastAsia="ru-RU"/>
        </w:rPr>
        <w:t xml:space="preserve">Статья 1 </w:t>
      </w:r>
    </w:p>
    <w:p w:rsid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w:t>
      </w:r>
      <w:proofErr w:type="gramEnd"/>
      <w:r w:rsidRPr="00A32AAC">
        <w:rPr>
          <w:rFonts w:ascii="Times New Roman" w:eastAsia="Times New Roman" w:hAnsi="Times New Roman" w:cs="Times New Roman"/>
          <w:sz w:val="28"/>
          <w:szCs w:val="28"/>
          <w:lang w:eastAsia="ru-RU"/>
        </w:rPr>
        <w:t xml:space="preserve"> осуществления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 w:name="part602149"/>
      <w:bookmarkEnd w:id="1"/>
      <w:r w:rsidRPr="00B467A6">
        <w:rPr>
          <w:rFonts w:ascii="Times New Roman" w:eastAsia="Times New Roman" w:hAnsi="Times New Roman" w:cs="Times New Roman"/>
          <w:b/>
          <w:bCs/>
          <w:sz w:val="28"/>
          <w:szCs w:val="28"/>
          <w:lang w:eastAsia="ru-RU"/>
        </w:rPr>
        <w:t xml:space="preserve">Статья 2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Настоящий Федеральный закон устанавливает </w:t>
      </w:r>
      <w:proofErr w:type="gramStart"/>
      <w:r w:rsidRPr="00A32AAC">
        <w:rPr>
          <w:rFonts w:ascii="Times New Roman" w:eastAsia="Times New Roman" w:hAnsi="Times New Roman" w:cs="Times New Roman"/>
          <w:sz w:val="28"/>
          <w:szCs w:val="28"/>
          <w:lang w:eastAsia="ru-RU"/>
        </w:rPr>
        <w:t>контроль за</w:t>
      </w:r>
      <w:proofErr w:type="gramEnd"/>
      <w:r w:rsidRPr="00A32AAC">
        <w:rPr>
          <w:rFonts w:ascii="Times New Roman" w:eastAsia="Times New Roman" w:hAnsi="Times New Roman" w:cs="Times New Roman"/>
          <w:sz w:val="28"/>
          <w:szCs w:val="28"/>
          <w:lang w:eastAsia="ru-RU"/>
        </w:rPr>
        <w:t xml:space="preserve"> расходами: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лиц, замещающих (занимающих):</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б) должности членов Совета директоров Центрального банка Российской Федерации (далее – Банк России);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в) государственные должности субъектов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г) муниципальные должности на постоянной основе;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д) должности федеральной государственной службы, включенные в перечни, установленные нормативными правовыми актами Президента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lastRenderedPageBreak/>
        <w:t>е) должности государственной гражданской службы субъектов Российской Федерации, включенные в перечни, установленные законами и иными нормативными правовыми актами субъектов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ж) должности муниципальной службы, включенные в перечни, установленные законами, иными нормативными правовыми актами субъектов Российской Федерации и муниципальными нормативными правовыми актами;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з) должности в Банке России, перечень которых утвержден Советом директоров Банка России;</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и) должности в государственных корпорациях, включенные в перечни, установленные нормативными правовыми актами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включенные в перечни, установленные нормативными правовыми актами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л) должности в иных организациях, созданных Российской Федерацией на основании федеральных законов, включенные в перечни, установленные нормативными правовыми актами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федеральных государственных органов;</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2) супруг (супругов) и несовершеннолетних детей лиц, замещающих (занимающих) должности, указанные в пункте 1 настоящей части.</w:t>
      </w:r>
    </w:p>
    <w:p w:rsid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rsidRPr="00A32AAC">
        <w:rPr>
          <w:rFonts w:ascii="Times New Roman" w:eastAsia="Times New Roman" w:hAnsi="Times New Roman" w:cs="Times New Roman"/>
          <w:sz w:val="28"/>
          <w:szCs w:val="28"/>
          <w:lang w:eastAsia="ru-RU"/>
        </w:rP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2" w:name="part602156"/>
      <w:bookmarkEnd w:id="2"/>
      <w:r w:rsidRPr="00B467A6">
        <w:rPr>
          <w:rFonts w:ascii="Times New Roman" w:eastAsia="Times New Roman" w:hAnsi="Times New Roman" w:cs="Times New Roman"/>
          <w:b/>
          <w:bCs/>
          <w:sz w:val="28"/>
          <w:szCs w:val="28"/>
          <w:lang w:eastAsia="ru-RU"/>
        </w:rPr>
        <w:t xml:space="preserve">Статья 3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 xml:space="preserve">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о расходах своих супруги </w:t>
      </w:r>
      <w:r w:rsidRPr="00A32AAC">
        <w:rPr>
          <w:rFonts w:ascii="Times New Roman" w:eastAsia="Times New Roman" w:hAnsi="Times New Roman" w:cs="Times New Roman"/>
          <w:sz w:val="28"/>
          <w:szCs w:val="28"/>
          <w:lang w:eastAsia="ru-RU"/>
        </w:rPr>
        <w:lastRenderedPageBreak/>
        <w:t>(супруга)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w:t>
      </w:r>
      <w:proofErr w:type="gramEnd"/>
      <w:r w:rsidRPr="00A32AAC">
        <w:rPr>
          <w:rFonts w:ascii="Times New Roman" w:eastAsia="Times New Roman" w:hAnsi="Times New Roman" w:cs="Times New Roman"/>
          <w:sz w:val="28"/>
          <w:szCs w:val="28"/>
          <w:lang w:eastAsia="ru-RU"/>
        </w:rPr>
        <w:t xml:space="preserve">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Сведения, указанные в части 1 настоящей статьи, представляются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rsidRPr="00A32AAC">
        <w:rPr>
          <w:rFonts w:ascii="Times New Roman" w:eastAsia="Times New Roman" w:hAnsi="Times New Roman" w:cs="Times New Roman"/>
          <w:sz w:val="28"/>
          <w:szCs w:val="28"/>
          <w:lang w:eastAsia="ru-RU"/>
        </w:rPr>
        <w:t xml:space="preserve"> корпорации, иной организации, созданной Российской Федерацией на основании федеральных законов.</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3" w:name="part602163"/>
      <w:bookmarkEnd w:id="3"/>
      <w:r w:rsidRPr="00B467A6">
        <w:rPr>
          <w:rFonts w:ascii="Times New Roman" w:eastAsia="Times New Roman" w:hAnsi="Times New Roman" w:cs="Times New Roman"/>
          <w:b/>
          <w:bCs/>
          <w:sz w:val="28"/>
          <w:szCs w:val="28"/>
          <w:lang w:eastAsia="ru-RU"/>
        </w:rPr>
        <w:t xml:space="preserve">Статья 4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roofErr w:type="gramEnd"/>
      <w:r w:rsidRPr="00A32AAC">
        <w:rPr>
          <w:rFonts w:ascii="Times New Roman" w:eastAsia="Times New Roman" w:hAnsi="Times New Roman" w:cs="Times New Roman"/>
          <w:sz w:val="28"/>
          <w:szCs w:val="28"/>
          <w:lang w:eastAsia="ru-RU"/>
        </w:rPr>
        <w:t xml:space="preserve"> Указанная информация в письменной форме может быть представлена в установленном порядке: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поставленных</w:t>
      </w:r>
      <w:proofErr w:type="gramEnd"/>
      <w:r w:rsidRPr="00A32AAC">
        <w:rPr>
          <w:rFonts w:ascii="Times New Roman" w:eastAsia="Times New Roman" w:hAnsi="Times New Roman" w:cs="Times New Roman"/>
          <w:sz w:val="28"/>
          <w:szCs w:val="28"/>
          <w:lang w:eastAsia="ru-RU"/>
        </w:rPr>
        <w:t xml:space="preserve"> перед федеральными государственными органами;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3) Общественной палатой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4) общероссийскими средствами массовой информации.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Информация анонимного характера не может служить основанием для принятия решения об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w:t>
      </w:r>
      <w:proofErr w:type="gramStart"/>
      <w:r w:rsidRPr="00A32AAC">
        <w:rPr>
          <w:rFonts w:ascii="Times New Roman" w:eastAsia="Times New Roman" w:hAnsi="Times New Roman" w:cs="Times New Roman"/>
          <w:sz w:val="28"/>
          <w:szCs w:val="28"/>
          <w:lang w:eastAsia="ru-RU"/>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A32AAC">
        <w:rPr>
          <w:rFonts w:ascii="Times New Roman" w:eastAsia="Times New Roman" w:hAnsi="Times New Roman" w:cs="Times New Roman"/>
          <w:sz w:val="28"/>
          <w:szCs w:val="28"/>
          <w:lang w:eastAsia="ru-RU"/>
        </w:rP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A32AAC" w:rsidRPr="00B467A6"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4. </w:t>
      </w:r>
      <w:proofErr w:type="gramStart"/>
      <w:r w:rsidRPr="00A32AAC">
        <w:rPr>
          <w:rFonts w:ascii="Times New Roman" w:eastAsia="Times New Roman" w:hAnsi="Times New Roman" w:cs="Times New Roman"/>
          <w:sz w:val="28"/>
          <w:szCs w:val="28"/>
          <w:lang w:eastAsia="ru-RU"/>
        </w:rPr>
        <w:t>Контроль за</w:t>
      </w:r>
      <w:proofErr w:type="gramEnd"/>
      <w:r w:rsidRPr="00A32AAC">
        <w:rPr>
          <w:rFonts w:ascii="Times New Roman" w:eastAsia="Times New Roman" w:hAnsi="Times New Roman" w:cs="Times New Roman"/>
          <w:sz w:val="28"/>
          <w:szCs w:val="28"/>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w:t>
      </w:r>
      <w:r w:rsidRPr="00B467A6">
        <w:rPr>
          <w:rFonts w:ascii="Times New Roman" w:eastAsia="Times New Roman" w:hAnsi="Times New Roman" w:cs="Times New Roman"/>
          <w:sz w:val="28"/>
          <w:szCs w:val="28"/>
          <w:lang w:eastAsia="ru-RU"/>
        </w:rPr>
        <w:t>за расходами его супруги (супруга) и несовершеннолетних детей включает в себя:</w:t>
      </w:r>
    </w:p>
    <w:p w:rsidR="00A32AAC" w:rsidRPr="00B467A6"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B467A6">
        <w:rPr>
          <w:rFonts w:ascii="Times New Roman" w:eastAsia="Times New Roman" w:hAnsi="Times New Roman" w:cs="Times New Roman"/>
          <w:sz w:val="28"/>
          <w:szCs w:val="28"/>
          <w:lang w:eastAsia="ru-RU"/>
        </w:rPr>
        <w:t>1) истребование от данного лица сведений: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proofErr w:type="gramStart"/>
      <w:r w:rsidRPr="00B467A6">
        <w:rPr>
          <w:rFonts w:ascii="Times New Roman" w:eastAsia="Times New Roman" w:hAnsi="Times New Roman" w:cs="Times New Roman"/>
          <w:sz w:val="28"/>
          <w:szCs w:val="28"/>
          <w:lang w:eastAsia="ru-RU"/>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w:t>
      </w:r>
      <w:r w:rsidRPr="00A32AAC">
        <w:rPr>
          <w:rFonts w:ascii="Times New Roman" w:eastAsia="Times New Roman" w:hAnsi="Times New Roman" w:cs="Times New Roman"/>
          <w:sz w:val="28"/>
          <w:szCs w:val="28"/>
          <w:lang w:eastAsia="ru-RU"/>
        </w:rPr>
        <w:t>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A32AAC" w:rsidRPr="00B467A6"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б) об </w:t>
      </w:r>
      <w:r w:rsidRPr="00B467A6">
        <w:rPr>
          <w:rFonts w:ascii="Times New Roman" w:eastAsia="Times New Roman" w:hAnsi="Times New Roman" w:cs="Times New Roman"/>
          <w:sz w:val="28"/>
          <w:szCs w:val="28"/>
          <w:lang w:eastAsia="ru-RU"/>
        </w:rPr>
        <w:t>источниках получения средств, за счет которых совершена сделка, указанная в подпункте «а» настоящего пункта;</w:t>
      </w:r>
    </w:p>
    <w:p w:rsidR="00A32AAC" w:rsidRPr="00B467A6"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B467A6">
        <w:rPr>
          <w:rFonts w:ascii="Times New Roman" w:eastAsia="Times New Roman" w:hAnsi="Times New Roman" w:cs="Times New Roman"/>
          <w:sz w:val="28"/>
          <w:szCs w:val="28"/>
          <w:lang w:eastAsia="ru-RU"/>
        </w:rPr>
        <w:t>2) проверку достоверности и полноты сведений, предусмотренных частью 1 статьи 3 настоящего Федерального закона и пунктом 1 настоящей части;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B467A6">
        <w:rPr>
          <w:rFonts w:ascii="Times New Roman" w:eastAsia="Times New Roman" w:hAnsi="Times New Roman" w:cs="Times New Roman"/>
          <w:sz w:val="28"/>
          <w:szCs w:val="28"/>
          <w:lang w:eastAsia="ru-RU"/>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w:t>
      </w:r>
      <w:r w:rsidRPr="00A32AAC">
        <w:rPr>
          <w:rFonts w:ascii="Times New Roman" w:eastAsia="Times New Roman" w:hAnsi="Times New Roman" w:cs="Times New Roman"/>
          <w:sz w:val="28"/>
          <w:szCs w:val="28"/>
          <w:lang w:eastAsia="ru-RU"/>
        </w:rPr>
        <w:t xml:space="preserve">объекта недвижимости, </w:t>
      </w:r>
      <w:r w:rsidRPr="00A32AAC">
        <w:rPr>
          <w:rFonts w:ascii="Times New Roman" w:eastAsia="Times New Roman" w:hAnsi="Times New Roman" w:cs="Times New Roman"/>
          <w:sz w:val="28"/>
          <w:szCs w:val="28"/>
          <w:lang w:eastAsia="ru-RU"/>
        </w:rPr>
        <w:lastRenderedPageBreak/>
        <w:t>транспортных средств, ценных бумаг, акций (долей участия, паев в уставных (складочных) капиталах организаций) их общему доходу.</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4" w:name="part602173"/>
      <w:bookmarkEnd w:id="4"/>
      <w:r w:rsidRPr="00B467A6">
        <w:rPr>
          <w:rFonts w:ascii="Times New Roman" w:eastAsia="Times New Roman" w:hAnsi="Times New Roman" w:cs="Times New Roman"/>
          <w:b/>
          <w:bCs/>
          <w:sz w:val="28"/>
          <w:szCs w:val="28"/>
          <w:lang w:eastAsia="ru-RU"/>
        </w:rPr>
        <w:t xml:space="preserve">Статья 5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и «б»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w:t>
      </w:r>
      <w:proofErr w:type="gramEnd"/>
      <w:r w:rsidRPr="00A32AAC">
        <w:rPr>
          <w:rFonts w:ascii="Times New Roman" w:eastAsia="Times New Roman" w:hAnsi="Times New Roman" w:cs="Times New Roman"/>
          <w:sz w:val="28"/>
          <w:szCs w:val="28"/>
          <w:lang w:eastAsia="ru-RU"/>
        </w:rPr>
        <w:t xml:space="preserve"> Правительством Российской Федерации, должности руководителей и заместителей </w:t>
      </w:r>
      <w:proofErr w:type="gramStart"/>
      <w:r w:rsidRPr="00A32AAC">
        <w:rPr>
          <w:rFonts w:ascii="Times New Roman" w:eastAsia="Times New Roman" w:hAnsi="Times New Roman" w:cs="Times New Roman"/>
          <w:sz w:val="28"/>
          <w:szCs w:val="28"/>
          <w:lang w:eastAsia="ru-RU"/>
        </w:rPr>
        <w:t>руководителей Аппарата Совета Федерации Федерального Собрания Российской</w:t>
      </w:r>
      <w:proofErr w:type="gramEnd"/>
      <w:r w:rsidRPr="00A32AAC">
        <w:rPr>
          <w:rFonts w:ascii="Times New Roman" w:eastAsia="Times New Roman" w:hAnsi="Times New Roman" w:cs="Times New Roman"/>
          <w:sz w:val="28"/>
          <w:szCs w:val="28"/>
          <w:lang w:eastAsia="ru-RU"/>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w:t>
      </w:r>
      <w:proofErr w:type="gramStart"/>
      <w:r w:rsidRPr="00A32AAC">
        <w:rPr>
          <w:rFonts w:ascii="Times New Roman" w:eastAsia="Times New Roman" w:hAnsi="Times New Roman" w:cs="Times New Roman"/>
          <w:sz w:val="28"/>
          <w:szCs w:val="28"/>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4. Председатель Банка России либо уполномоченное им должностное лицо принимает решение об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лиц, занимающих должности, указанные в подпункте «з» пункта 1 части 1 статьи </w:t>
      </w:r>
      <w:r w:rsidRPr="00A32AAC">
        <w:rPr>
          <w:rFonts w:ascii="Times New Roman" w:eastAsia="Times New Roman" w:hAnsi="Times New Roman" w:cs="Times New Roman"/>
          <w:sz w:val="28"/>
          <w:szCs w:val="28"/>
          <w:lang w:eastAsia="ru-RU"/>
        </w:rPr>
        <w:lastRenderedPageBreak/>
        <w:t>2 настоящего Федерального закона,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5. </w:t>
      </w:r>
      <w:proofErr w:type="gramStart"/>
      <w:r w:rsidRPr="00A32AAC">
        <w:rPr>
          <w:rFonts w:ascii="Times New Roman" w:eastAsia="Times New Roman" w:hAnsi="Times New Roman" w:cs="Times New Roman"/>
          <w:sz w:val="28"/>
          <w:szCs w:val="28"/>
          <w:lang w:eastAsia="ru-RU"/>
        </w:rPr>
        <w:t>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w:t>
      </w:r>
      <w:proofErr w:type="gramEnd"/>
      <w:r w:rsidRPr="00A32AAC">
        <w:rPr>
          <w:rFonts w:ascii="Times New Roman" w:eastAsia="Times New Roman" w:hAnsi="Times New Roman" w:cs="Times New Roman"/>
          <w:sz w:val="28"/>
          <w:szCs w:val="28"/>
          <w:lang w:eastAsia="ru-RU"/>
        </w:rP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6. </w:t>
      </w:r>
      <w:proofErr w:type="gramStart"/>
      <w:r w:rsidRPr="00A32AAC">
        <w:rPr>
          <w:rFonts w:ascii="Times New Roman" w:eastAsia="Times New Roman" w:hAnsi="Times New Roman" w:cs="Times New Roman"/>
          <w:sz w:val="28"/>
          <w:szCs w:val="28"/>
          <w:lang w:eastAsia="ru-RU"/>
        </w:rPr>
        <w:t>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A32AAC">
        <w:rPr>
          <w:rFonts w:ascii="Times New Roman" w:eastAsia="Times New Roman" w:hAnsi="Times New Roman" w:cs="Times New Roman"/>
          <w:sz w:val="28"/>
          <w:szCs w:val="28"/>
          <w:lang w:eastAsia="ru-RU"/>
        </w:rP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B467A6" w:rsidRDefault="00B467A6" w:rsidP="00B467A6">
      <w:pPr>
        <w:spacing w:after="195" w:line="240" w:lineRule="auto"/>
        <w:jc w:val="both"/>
        <w:outlineLvl w:val="3"/>
        <w:rPr>
          <w:rFonts w:ascii="Times New Roman" w:eastAsia="Times New Roman" w:hAnsi="Times New Roman" w:cs="Times New Roman"/>
          <w:b/>
          <w:bCs/>
          <w:color w:val="66B018"/>
          <w:sz w:val="28"/>
          <w:szCs w:val="28"/>
          <w:lang w:eastAsia="ru-RU"/>
        </w:rPr>
      </w:pPr>
      <w:bookmarkStart w:id="5" w:name="part602177"/>
      <w:bookmarkEnd w:id="5"/>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r w:rsidRPr="00B467A6">
        <w:rPr>
          <w:rFonts w:ascii="Times New Roman" w:eastAsia="Times New Roman" w:hAnsi="Times New Roman" w:cs="Times New Roman"/>
          <w:b/>
          <w:bCs/>
          <w:sz w:val="28"/>
          <w:szCs w:val="28"/>
          <w:lang w:eastAsia="ru-RU"/>
        </w:rPr>
        <w:t xml:space="preserve">Статья 6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и «б»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w:t>
      </w:r>
      <w:proofErr w:type="gramEnd"/>
      <w:r w:rsidRPr="00A32AAC">
        <w:rPr>
          <w:rFonts w:ascii="Times New Roman" w:eastAsia="Times New Roman" w:hAnsi="Times New Roman" w:cs="Times New Roman"/>
          <w:sz w:val="28"/>
          <w:szCs w:val="28"/>
          <w:lang w:eastAsia="ru-RU"/>
        </w:rPr>
        <w:t xml:space="preserve"> Российской Федерации или Правительством Российской Федерации, должности руководителей и заместителей </w:t>
      </w:r>
      <w:proofErr w:type="gramStart"/>
      <w:r w:rsidRPr="00A32AAC">
        <w:rPr>
          <w:rFonts w:ascii="Times New Roman" w:eastAsia="Times New Roman" w:hAnsi="Times New Roman" w:cs="Times New Roman"/>
          <w:sz w:val="28"/>
          <w:szCs w:val="28"/>
          <w:lang w:eastAsia="ru-RU"/>
        </w:rPr>
        <w:t>руководителей Аппарата Совета Федерации Федерального Собрания Российской</w:t>
      </w:r>
      <w:proofErr w:type="gramEnd"/>
      <w:r w:rsidRPr="00A32AAC">
        <w:rPr>
          <w:rFonts w:ascii="Times New Roman" w:eastAsia="Times New Roman" w:hAnsi="Times New Roman" w:cs="Times New Roman"/>
          <w:sz w:val="28"/>
          <w:szCs w:val="28"/>
          <w:lang w:eastAsia="ru-RU"/>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w:t>
      </w:r>
      <w:r w:rsidRPr="00A32AAC">
        <w:rPr>
          <w:rFonts w:ascii="Times New Roman" w:eastAsia="Times New Roman" w:hAnsi="Times New Roman" w:cs="Times New Roman"/>
          <w:sz w:val="28"/>
          <w:szCs w:val="28"/>
          <w:lang w:eastAsia="ru-RU"/>
        </w:rPr>
        <w:lastRenderedPageBreak/>
        <w:t>Федерации,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освобождение</w:t>
      </w:r>
      <w:proofErr w:type="gramEnd"/>
      <w:r w:rsidRPr="00A32AAC">
        <w:rPr>
          <w:rFonts w:ascii="Times New Roman" w:eastAsia="Times New Roman" w:hAnsi="Times New Roman" w:cs="Times New Roman"/>
          <w:sz w:val="28"/>
          <w:szCs w:val="28"/>
          <w:lang w:eastAsia="ru-RU"/>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w:t>
      </w:r>
      <w:proofErr w:type="gramStart"/>
      <w:r w:rsidRPr="00A32AAC">
        <w:rPr>
          <w:rFonts w:ascii="Times New Roman" w:eastAsia="Times New Roman" w:hAnsi="Times New Roman" w:cs="Times New Roman"/>
          <w:sz w:val="28"/>
          <w:szCs w:val="28"/>
          <w:lang w:eastAsia="ru-RU"/>
        </w:rP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w:t>
      </w:r>
      <w:proofErr w:type="gramEnd"/>
      <w:r w:rsidRPr="00A32AAC">
        <w:rPr>
          <w:rFonts w:ascii="Times New Roman" w:eastAsia="Times New Roman" w:hAnsi="Times New Roman" w:cs="Times New Roman"/>
          <w:sz w:val="28"/>
          <w:szCs w:val="28"/>
          <w:lang w:eastAsia="ru-RU"/>
        </w:rPr>
        <w:t xml:space="preserve">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4. Подразделение Банка России (уполномоченное должностное лицо Банка России), определяемое Банком России, осуществляет </w:t>
      </w:r>
      <w:proofErr w:type="gramStart"/>
      <w:r w:rsidRPr="00A32AAC">
        <w:rPr>
          <w:rFonts w:ascii="Times New Roman" w:eastAsia="Times New Roman" w:hAnsi="Times New Roman" w:cs="Times New Roman"/>
          <w:sz w:val="28"/>
          <w:szCs w:val="28"/>
          <w:lang w:eastAsia="ru-RU"/>
        </w:rPr>
        <w:t>контроль за</w:t>
      </w:r>
      <w:proofErr w:type="gramEnd"/>
      <w:r w:rsidRPr="00A32AAC">
        <w:rPr>
          <w:rFonts w:ascii="Times New Roman" w:eastAsia="Times New Roman" w:hAnsi="Times New Roman" w:cs="Times New Roman"/>
          <w:sz w:val="28"/>
          <w:szCs w:val="28"/>
          <w:lang w:eastAsia="ru-RU"/>
        </w:rPr>
        <w:t xml:space="preserve"> расходами лиц, занимающих должности, указанные в подпункте «з» пункта 1 части 1 статьи 2 настоящего Федерального закона, а также за расходами их супруг (супругов)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5. </w:t>
      </w:r>
      <w:proofErr w:type="gramStart"/>
      <w:r w:rsidRPr="00A32AAC">
        <w:rPr>
          <w:rFonts w:ascii="Times New Roman" w:eastAsia="Times New Roman" w:hAnsi="Times New Roman" w:cs="Times New Roman"/>
          <w:sz w:val="28"/>
          <w:szCs w:val="28"/>
          <w:lang w:eastAsia="ru-RU"/>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w:t>
      </w:r>
      <w:proofErr w:type="gramEnd"/>
      <w:r w:rsidRPr="00A32AAC">
        <w:rPr>
          <w:rFonts w:ascii="Times New Roman" w:eastAsia="Times New Roman" w:hAnsi="Times New Roman" w:cs="Times New Roman"/>
          <w:sz w:val="28"/>
          <w:szCs w:val="28"/>
          <w:lang w:eastAsia="ru-RU"/>
        </w:rPr>
        <w:t xml:space="preserve">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6" w:name="part602215"/>
      <w:bookmarkEnd w:id="6"/>
      <w:r w:rsidRPr="00B467A6">
        <w:rPr>
          <w:rFonts w:ascii="Times New Roman" w:eastAsia="Times New Roman" w:hAnsi="Times New Roman" w:cs="Times New Roman"/>
          <w:b/>
          <w:bCs/>
          <w:sz w:val="28"/>
          <w:szCs w:val="28"/>
          <w:lang w:eastAsia="ru-RU"/>
        </w:rPr>
        <w:t xml:space="preserve">Статья 7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w:t>
      </w:r>
      <w:proofErr w:type="gramEnd"/>
      <w:r w:rsidRPr="00A32AAC">
        <w:rPr>
          <w:rFonts w:ascii="Times New Roman" w:eastAsia="Times New Roman" w:hAnsi="Times New Roman" w:cs="Times New Roman"/>
          <w:sz w:val="28"/>
          <w:szCs w:val="28"/>
          <w:lang w:eastAsia="ru-RU"/>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A32AAC">
        <w:rPr>
          <w:rFonts w:ascii="Times New Roman" w:eastAsia="Times New Roman" w:hAnsi="Times New Roman" w:cs="Times New Roman"/>
          <w:sz w:val="28"/>
          <w:szCs w:val="28"/>
          <w:lang w:eastAsia="ru-RU"/>
        </w:rPr>
        <w:t>,</w:t>
      </w:r>
      <w:proofErr w:type="gramEnd"/>
      <w:r w:rsidRPr="00A32AAC">
        <w:rPr>
          <w:rFonts w:ascii="Times New Roman" w:eastAsia="Times New Roman" w:hAnsi="Times New Roman" w:cs="Times New Roman"/>
          <w:sz w:val="28"/>
          <w:szCs w:val="28"/>
          <w:lang w:eastAsia="ru-RU"/>
        </w:rPr>
        <w:t xml:space="preserve">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A32AAC">
        <w:rPr>
          <w:rFonts w:ascii="Times New Roman" w:eastAsia="Times New Roman" w:hAnsi="Times New Roman" w:cs="Times New Roman"/>
          <w:sz w:val="28"/>
          <w:szCs w:val="28"/>
          <w:lang w:eastAsia="ru-RU"/>
        </w:rPr>
        <w:t>ходе</w:t>
      </w:r>
      <w:proofErr w:type="gramEnd"/>
      <w:r w:rsidRPr="00A32AAC">
        <w:rPr>
          <w:rFonts w:ascii="Times New Roman" w:eastAsia="Times New Roman" w:hAnsi="Times New Roman" w:cs="Times New Roman"/>
          <w:sz w:val="28"/>
          <w:szCs w:val="28"/>
          <w:lang w:eastAsia="ru-RU"/>
        </w:rPr>
        <w:t xml:space="preserve"> которой должны быть даны разъяснения по интересующим его вопросам.</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A32AAC">
        <w:rPr>
          <w:rFonts w:ascii="Times New Roman" w:eastAsia="Times New Roman" w:hAnsi="Times New Roman" w:cs="Times New Roman"/>
          <w:sz w:val="28"/>
          <w:szCs w:val="28"/>
          <w:lang w:eastAsia="ru-RU"/>
        </w:rPr>
        <w:t>разыскной</w:t>
      </w:r>
      <w:proofErr w:type="spellEnd"/>
      <w:r w:rsidRPr="00A32AAC">
        <w:rPr>
          <w:rFonts w:ascii="Times New Roman" w:eastAsia="Times New Roman" w:hAnsi="Times New Roman" w:cs="Times New Roman"/>
          <w:sz w:val="28"/>
          <w:szCs w:val="28"/>
          <w:lang w:eastAsia="ru-RU"/>
        </w:rPr>
        <w:t xml:space="preserve"> деятельности, о предоставлении имеющейся у них информации</w:t>
      </w:r>
      <w:proofErr w:type="gramEnd"/>
      <w:r w:rsidRPr="00A32AAC">
        <w:rPr>
          <w:rFonts w:ascii="Times New Roman" w:eastAsia="Times New Roman" w:hAnsi="Times New Roman" w:cs="Times New Roman"/>
          <w:sz w:val="28"/>
          <w:szCs w:val="28"/>
          <w:lang w:eastAsia="ru-RU"/>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7" w:name="part602223"/>
      <w:bookmarkEnd w:id="7"/>
      <w:r w:rsidRPr="00B467A6">
        <w:rPr>
          <w:rFonts w:ascii="Times New Roman" w:eastAsia="Times New Roman" w:hAnsi="Times New Roman" w:cs="Times New Roman"/>
          <w:b/>
          <w:bCs/>
          <w:sz w:val="28"/>
          <w:szCs w:val="28"/>
          <w:lang w:eastAsia="ru-RU"/>
        </w:rPr>
        <w:t xml:space="preserve">Статья 8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lastRenderedPageBreak/>
        <w:t xml:space="preserve">2. </w:t>
      </w:r>
      <w:proofErr w:type="gramStart"/>
      <w:r w:rsidRPr="00A32AAC">
        <w:rPr>
          <w:rFonts w:ascii="Times New Roman" w:eastAsia="Times New Roman" w:hAnsi="Times New Roman" w:cs="Times New Roman"/>
          <w:sz w:val="28"/>
          <w:szCs w:val="28"/>
          <w:lang w:eastAsia="ru-RU"/>
        </w:rPr>
        <w:t>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A32AAC">
        <w:rPr>
          <w:rFonts w:ascii="Times New Roman" w:eastAsia="Times New Roman" w:hAnsi="Times New Roman" w:cs="Times New Roman"/>
          <w:sz w:val="28"/>
          <w:szCs w:val="28"/>
          <w:lang w:eastAsia="ru-RU"/>
        </w:rPr>
        <w:t xml:space="preserve"> иных организаций либо в пользу физических лиц.</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4. </w:t>
      </w:r>
      <w:proofErr w:type="gramStart"/>
      <w:r w:rsidRPr="00A32AAC">
        <w:rPr>
          <w:rFonts w:ascii="Times New Roman" w:eastAsia="Times New Roman" w:hAnsi="Times New Roman" w:cs="Times New Roman"/>
          <w:sz w:val="28"/>
          <w:szCs w:val="28"/>
          <w:lang w:eastAsia="ru-RU"/>
        </w:rPr>
        <w:t>Представленные в соответствии с настоящим Федеральным законом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пункте 1 части 1 статьи 2 настоящего Федерального закона</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w:t>
      </w:r>
      <w:proofErr w:type="gramEnd"/>
      <w:r w:rsidRPr="00A32AAC">
        <w:rPr>
          <w:rFonts w:ascii="Times New Roman" w:eastAsia="Times New Roman" w:hAnsi="Times New Roman" w:cs="Times New Roman"/>
          <w:sz w:val="28"/>
          <w:szCs w:val="28"/>
          <w:lang w:eastAsia="ru-RU"/>
        </w:rPr>
        <w:t xml:space="preserve">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8" w:name="part602230"/>
      <w:bookmarkEnd w:id="8"/>
      <w:r w:rsidRPr="00B467A6">
        <w:rPr>
          <w:rFonts w:ascii="Times New Roman" w:eastAsia="Times New Roman" w:hAnsi="Times New Roman" w:cs="Times New Roman"/>
          <w:b/>
          <w:bCs/>
          <w:sz w:val="28"/>
          <w:szCs w:val="28"/>
          <w:lang w:eastAsia="ru-RU"/>
        </w:rPr>
        <w:t xml:space="preserve">Статья 9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 xml:space="preserve">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w:t>
      </w:r>
      <w:r w:rsidRPr="00A32AAC">
        <w:rPr>
          <w:rFonts w:ascii="Times New Roman" w:eastAsia="Times New Roman" w:hAnsi="Times New Roman" w:cs="Times New Roman"/>
          <w:sz w:val="28"/>
          <w:szCs w:val="28"/>
          <w:lang w:eastAsia="ru-RU"/>
        </w:rPr>
        <w:lastRenderedPageBreak/>
        <w:t>сведения, предусмотренные пунктом 1 части 4 статьи 4 настоящего Федерального закона.</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Лицо, замещающее (занимающее) одну из должностей, указанных в пункте 1 части 1 статьи 2 настоящего Федерального закона, в связи с осуществлением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его расходами, а также за расходами его супруги (супруга) и несовершеннолетних детей вправе: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давать пояснения в письменной форме: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а) в связи с истребованием сведений, предусмотренных пунктом 1 части 4 статьи 4 настоящего Федерального закона;</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w:t>
      </w:r>
      <w:proofErr w:type="gramStart"/>
      <w:r w:rsidRPr="00A32AAC">
        <w:rPr>
          <w:rFonts w:ascii="Times New Roman" w:eastAsia="Times New Roman" w:hAnsi="Times New Roman" w:cs="Times New Roman"/>
          <w:sz w:val="28"/>
          <w:szCs w:val="28"/>
          <w:lang w:eastAsia="ru-RU"/>
        </w:rPr>
        <w:t>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A32AAC">
        <w:rPr>
          <w:rFonts w:ascii="Times New Roman" w:eastAsia="Times New Roman" w:hAnsi="Times New Roman" w:cs="Times New Roman"/>
          <w:sz w:val="28"/>
          <w:szCs w:val="28"/>
          <w:lang w:eastAsia="ru-RU"/>
        </w:rPr>
        <w:t xml:space="preserve"> Указанный срок может быть продлен до девяноста дней лицом, принявшим решение об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9" w:name="part602239"/>
      <w:bookmarkEnd w:id="9"/>
      <w:r w:rsidRPr="00B467A6">
        <w:rPr>
          <w:rFonts w:ascii="Times New Roman" w:eastAsia="Times New Roman" w:hAnsi="Times New Roman" w:cs="Times New Roman"/>
          <w:b/>
          <w:bCs/>
          <w:sz w:val="28"/>
          <w:szCs w:val="28"/>
          <w:lang w:eastAsia="ru-RU"/>
        </w:rPr>
        <w:t xml:space="preserve">Статья 10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Органы, подразделения и должностные лица, ответственные за профилактику коррупционных и иных правонарушений, обязаны:</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осуществлять анализ поступающих в соответствии с настоящим </w:t>
      </w:r>
      <w:hyperlink r:id="rId31" w:tgtFrame="_blank" w:history="1">
        <w:r w:rsidRPr="00A32AAC">
          <w:rPr>
            <w:rFonts w:ascii="Times New Roman" w:eastAsia="Times New Roman" w:hAnsi="Times New Roman" w:cs="Times New Roman"/>
            <w:color w:val="003C88"/>
            <w:sz w:val="28"/>
            <w:szCs w:val="28"/>
            <w:u w:val="single"/>
            <w:lang w:eastAsia="ru-RU"/>
          </w:rPr>
          <w:t>Федеральным законом и Федеральным законом от 25 декабря 2008 года № 273-ФЗ</w:t>
        </w:r>
      </w:hyperlink>
      <w:r w:rsidRPr="00A32AAC">
        <w:rPr>
          <w:rFonts w:ascii="Times New Roman" w:eastAsia="Times New Roman" w:hAnsi="Times New Roman" w:cs="Times New Roman"/>
          <w:sz w:val="28"/>
          <w:szCs w:val="28"/>
          <w:lang w:eastAsia="ru-RU"/>
        </w:rPr>
        <w:t xml:space="preserve"> «О противодействии коррупции» сведений о доходах, расходах, об </w:t>
      </w:r>
      <w:r w:rsidRPr="00A32AAC">
        <w:rPr>
          <w:rFonts w:ascii="Times New Roman" w:eastAsia="Times New Roman" w:hAnsi="Times New Roman" w:cs="Times New Roman"/>
          <w:sz w:val="28"/>
          <w:szCs w:val="28"/>
          <w:lang w:eastAsia="ru-RU"/>
        </w:rPr>
        <w:lastRenderedPageBreak/>
        <w:t>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2) принимать сведения, представляемые в соответствии с частью 1 статьи 3 настоящего Федерального закона.</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B467A6" w:rsidRDefault="00A32AAC" w:rsidP="00B467A6">
      <w:pPr>
        <w:spacing w:after="195" w:line="240" w:lineRule="auto"/>
        <w:jc w:val="both"/>
        <w:outlineLvl w:val="3"/>
        <w:rPr>
          <w:rFonts w:ascii="Times New Roman" w:eastAsia="Times New Roman" w:hAnsi="Times New Roman" w:cs="Times New Roman"/>
          <w:b/>
          <w:bCs/>
          <w:sz w:val="28"/>
          <w:szCs w:val="28"/>
          <w:lang w:eastAsia="ru-RU"/>
        </w:rPr>
      </w:pPr>
      <w:bookmarkStart w:id="10" w:name="part602251"/>
      <w:bookmarkEnd w:id="10"/>
      <w:r w:rsidRPr="00B467A6">
        <w:rPr>
          <w:rFonts w:ascii="Times New Roman" w:eastAsia="Times New Roman" w:hAnsi="Times New Roman" w:cs="Times New Roman"/>
          <w:b/>
          <w:bCs/>
          <w:sz w:val="28"/>
          <w:szCs w:val="28"/>
          <w:lang w:eastAsia="ru-RU"/>
        </w:rPr>
        <w:t xml:space="preserve">Статья 11 </w:t>
      </w:r>
    </w:p>
    <w:p w:rsidR="00A32AAC" w:rsidRPr="00A32AAC" w:rsidRDefault="00A32AAC" w:rsidP="00B467A6">
      <w:pPr>
        <w:spacing w:after="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истребовать от данного лица сведения, предусмотренные пунктом 1 части 4 статьи 4 настоящего Федерального закона;</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2) провести с ним беседу в случае поступления ходатайства, предусмотренного пунктом 3 части 2 статьи 9 настоящего Федерального закона.</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проводить по своей инициативе беседу с данным лицом;</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2) изучать поступившие от данного лица дополнительные материалы;</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3) получать от данного лица пояснения по представленным им сведениям и материалам;</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w:t>
      </w:r>
      <w:proofErr w:type="gramEnd"/>
      <w:r w:rsidRPr="00A32AAC">
        <w:rPr>
          <w:rFonts w:ascii="Times New Roman" w:eastAsia="Times New Roman" w:hAnsi="Times New Roman" w:cs="Times New Roman"/>
          <w:sz w:val="28"/>
          <w:szCs w:val="28"/>
          <w:lang w:eastAsia="ru-RU"/>
        </w:rPr>
        <w:t xml:space="preserve">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A32AAC" w:rsidRP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w:t>
      </w:r>
    </w:p>
    <w:p w:rsidR="00A32AAC" w:rsidRP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lastRenderedPageBreak/>
        <w:t xml:space="preserve">3. </w:t>
      </w:r>
      <w:proofErr w:type="gramStart"/>
      <w:r w:rsidRPr="00A32AAC">
        <w:rPr>
          <w:rFonts w:ascii="Times New Roman" w:eastAsia="Times New Roman" w:hAnsi="Times New Roman" w:cs="Times New Roman"/>
          <w:sz w:val="28"/>
          <w:szCs w:val="28"/>
          <w:lang w:eastAsia="ru-RU"/>
        </w:rPr>
        <w:t>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1" w:name="part602257"/>
      <w:bookmarkEnd w:id="11"/>
      <w:r w:rsidRPr="00B467A6">
        <w:rPr>
          <w:rFonts w:ascii="Times New Roman" w:eastAsia="Times New Roman" w:hAnsi="Times New Roman" w:cs="Times New Roman"/>
          <w:b/>
          <w:bCs/>
          <w:sz w:val="28"/>
          <w:szCs w:val="28"/>
          <w:lang w:eastAsia="ru-RU"/>
        </w:rPr>
        <w:t xml:space="preserve">Статья 12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roofErr w:type="gramEnd"/>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2" w:name="part602262"/>
      <w:bookmarkEnd w:id="12"/>
      <w:r w:rsidRPr="00B467A6">
        <w:rPr>
          <w:rFonts w:ascii="Times New Roman" w:eastAsia="Times New Roman" w:hAnsi="Times New Roman" w:cs="Times New Roman"/>
          <w:b/>
          <w:bCs/>
          <w:sz w:val="28"/>
          <w:szCs w:val="28"/>
          <w:lang w:eastAsia="ru-RU"/>
        </w:rPr>
        <w:t xml:space="preserve">Статья 13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1. </w:t>
      </w:r>
      <w:proofErr w:type="gramStart"/>
      <w:r w:rsidRPr="00A32AAC">
        <w:rPr>
          <w:rFonts w:ascii="Times New Roman" w:eastAsia="Times New Roman" w:hAnsi="Times New Roman" w:cs="Times New Roman"/>
          <w:sz w:val="28"/>
          <w:szCs w:val="28"/>
          <w:lang w:eastAsia="ru-RU"/>
        </w:rPr>
        <w:t>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A32AAC">
        <w:rPr>
          <w:rFonts w:ascii="Times New Roman" w:eastAsia="Times New Roman" w:hAnsi="Times New Roman" w:cs="Times New Roman"/>
          <w:sz w:val="28"/>
          <w:szCs w:val="28"/>
          <w:lang w:eastAsia="ru-RU"/>
        </w:rPr>
        <w:t>на</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ее</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заседании</w:t>
      </w:r>
      <w:proofErr w:type="gramEnd"/>
      <w:r w:rsidRPr="00A32AAC">
        <w:rPr>
          <w:rFonts w:ascii="Times New Roman" w:eastAsia="Times New Roman" w:hAnsi="Times New Roman" w:cs="Times New Roman"/>
          <w:sz w:val="28"/>
          <w:szCs w:val="28"/>
          <w:lang w:eastAsia="ru-RU"/>
        </w:rPr>
        <w:t>.</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3. Лицо, принявшее решение об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лица, замещающего (занимающего) одну из должностей, указанных в пункте </w:t>
      </w:r>
      <w:r w:rsidRPr="00A32AAC">
        <w:rPr>
          <w:rFonts w:ascii="Times New Roman" w:eastAsia="Times New Roman" w:hAnsi="Times New Roman" w:cs="Times New Roman"/>
          <w:sz w:val="28"/>
          <w:szCs w:val="28"/>
          <w:lang w:eastAsia="ru-RU"/>
        </w:rPr>
        <w:lastRenderedPageBreak/>
        <w:t>1 части 1 статьи 2 настоящего Федерального закона, а также за расходами его супруги (супруга) и несовершеннолетних детей: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rsidRPr="00A32AAC">
        <w:rPr>
          <w:rFonts w:ascii="Times New Roman" w:eastAsia="Times New Roman" w:hAnsi="Times New Roman" w:cs="Times New Roman"/>
          <w:sz w:val="28"/>
          <w:szCs w:val="28"/>
          <w:lang w:eastAsia="ru-RU"/>
        </w:rPr>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в органы прокуратуры и (или) иные государственные органы в соответствии с их компетенцией.</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4. </w:t>
      </w:r>
      <w:proofErr w:type="gramStart"/>
      <w:r w:rsidRPr="00A32AAC">
        <w:rPr>
          <w:rFonts w:ascii="Times New Roman" w:eastAsia="Times New Roman" w:hAnsi="Times New Roman" w:cs="Times New Roman"/>
          <w:sz w:val="28"/>
          <w:szCs w:val="28"/>
          <w:lang w:eastAsia="ru-RU"/>
        </w:rP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A32AAC" w:rsidRPr="00A32AAC" w:rsidRDefault="00A32AAC" w:rsidP="00B467A6">
      <w:pPr>
        <w:spacing w:after="240" w:line="240" w:lineRule="auto"/>
        <w:jc w:val="both"/>
        <w:rPr>
          <w:rFonts w:ascii="Times New Roman" w:eastAsia="Times New Roman" w:hAnsi="Times New Roman" w:cs="Times New Roman"/>
          <w:sz w:val="28"/>
          <w:szCs w:val="28"/>
          <w:lang w:eastAsia="ru-RU"/>
        </w:rPr>
      </w:pP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3" w:name="part602264"/>
      <w:bookmarkEnd w:id="13"/>
      <w:r w:rsidRPr="00B467A6">
        <w:rPr>
          <w:rFonts w:ascii="Times New Roman" w:eastAsia="Times New Roman" w:hAnsi="Times New Roman" w:cs="Times New Roman"/>
          <w:b/>
          <w:bCs/>
          <w:sz w:val="28"/>
          <w:szCs w:val="28"/>
          <w:lang w:eastAsia="ru-RU"/>
        </w:rPr>
        <w:t xml:space="preserve">Статья 14 </w:t>
      </w:r>
    </w:p>
    <w:p w:rsidR="00A32AAC" w:rsidRP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A32AAC">
        <w:rPr>
          <w:rFonts w:ascii="Times New Roman" w:eastAsia="Times New Roman" w:hAnsi="Times New Roman" w:cs="Times New Roman"/>
          <w:sz w:val="28"/>
          <w:szCs w:val="28"/>
          <w:lang w:eastAsia="ru-RU"/>
        </w:rPr>
        <w:t>тайне</w:t>
      </w:r>
      <w:proofErr w:type="gramEnd"/>
      <w:r w:rsidRPr="00A32AAC">
        <w:rPr>
          <w:rFonts w:ascii="Times New Roman" w:eastAsia="Times New Roman" w:hAnsi="Times New Roman" w:cs="Times New Roman"/>
          <w:sz w:val="28"/>
          <w:szCs w:val="28"/>
          <w:lang w:eastAsia="ru-RU"/>
        </w:rPr>
        <w:t xml:space="preserve"> о результатах, полученных в ходе осуществления </w:t>
      </w:r>
      <w:r w:rsidRPr="00A32AAC">
        <w:rPr>
          <w:rFonts w:ascii="Times New Roman" w:eastAsia="Times New Roman" w:hAnsi="Times New Roman" w:cs="Times New Roman"/>
          <w:sz w:val="28"/>
          <w:szCs w:val="28"/>
          <w:lang w:eastAsia="ru-RU"/>
        </w:rPr>
        <w:lastRenderedPageBreak/>
        <w:t>контроля за его расходами, а также за расходами его супруги (супруга) и несовершеннолетних детей.</w:t>
      </w:r>
    </w:p>
    <w:p w:rsidR="00A32AAC" w:rsidRPr="00B467A6"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4" w:name="part602269"/>
      <w:bookmarkEnd w:id="14"/>
      <w:r w:rsidRPr="00B467A6">
        <w:rPr>
          <w:rFonts w:ascii="Times New Roman" w:eastAsia="Times New Roman" w:hAnsi="Times New Roman" w:cs="Times New Roman"/>
          <w:b/>
          <w:bCs/>
          <w:sz w:val="28"/>
          <w:szCs w:val="28"/>
          <w:lang w:eastAsia="ru-RU"/>
        </w:rPr>
        <w:t xml:space="preserve">Статья 15 </w:t>
      </w:r>
    </w:p>
    <w:p w:rsidR="00A32AAC" w:rsidRPr="00A32AAC" w:rsidRDefault="00A32AAC" w:rsidP="00B467A6">
      <w:pPr>
        <w:spacing w:after="195"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w:t>
      </w:r>
      <w:proofErr w:type="gramEnd"/>
      <w:r w:rsidRPr="00A32AAC">
        <w:rPr>
          <w:rFonts w:ascii="Times New Roman" w:eastAsia="Times New Roman" w:hAnsi="Times New Roman" w:cs="Times New Roman"/>
          <w:sz w:val="28"/>
          <w:szCs w:val="28"/>
          <w:lang w:eastAsia="ru-RU"/>
        </w:rPr>
        <w:t xml:space="preserve"> части 1 статьи 2 настоящего Федерального закона.</w:t>
      </w:r>
    </w:p>
    <w:p w:rsidR="00A32AAC" w:rsidRPr="00A32AAC" w:rsidRDefault="00A32AAC" w:rsidP="00B467A6">
      <w:pPr>
        <w:spacing w:after="195" w:line="240" w:lineRule="auto"/>
        <w:jc w:val="both"/>
        <w:outlineLvl w:val="3"/>
        <w:rPr>
          <w:rFonts w:ascii="Times New Roman" w:eastAsia="Times New Roman" w:hAnsi="Times New Roman" w:cs="Times New Roman"/>
          <w:sz w:val="28"/>
          <w:szCs w:val="28"/>
          <w:lang w:eastAsia="ru-RU"/>
        </w:rPr>
      </w:pPr>
      <w:bookmarkStart w:id="15" w:name="part602273"/>
      <w:bookmarkEnd w:id="15"/>
      <w:r w:rsidRPr="00A32AAC">
        <w:rPr>
          <w:rFonts w:ascii="Times New Roman" w:eastAsia="Times New Roman" w:hAnsi="Times New Roman" w:cs="Times New Roman"/>
          <w:b/>
          <w:bCs/>
          <w:color w:val="66B018"/>
          <w:sz w:val="28"/>
          <w:szCs w:val="28"/>
          <w:lang w:eastAsia="ru-RU"/>
        </w:rPr>
        <w:t xml:space="preserve">Статья 16 </w:t>
      </w:r>
    </w:p>
    <w:p w:rsidR="00A32AAC" w:rsidRPr="00A32AAC" w:rsidRDefault="00A32AAC" w:rsidP="00B467A6">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p>
    <w:p w:rsidR="00A32AAC" w:rsidRPr="00A32AAC" w:rsidRDefault="00A32AAC" w:rsidP="00540B98">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w:t>
      </w:r>
      <w:proofErr w:type="gramStart"/>
      <w:r w:rsidRPr="00A32AAC">
        <w:rPr>
          <w:rFonts w:ascii="Times New Roman" w:eastAsia="Times New Roman" w:hAnsi="Times New Roman" w:cs="Times New Roman"/>
          <w:sz w:val="28"/>
          <w:szCs w:val="28"/>
          <w:lang w:eastAsia="ru-RU"/>
        </w:rPr>
        <w:t>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w:t>
      </w:r>
      <w:proofErr w:type="gramEnd"/>
      <w:r w:rsidRPr="00A32AAC">
        <w:rPr>
          <w:rFonts w:ascii="Times New Roman" w:eastAsia="Times New Roman" w:hAnsi="Times New Roman" w:cs="Times New Roman"/>
          <w:sz w:val="28"/>
          <w:szCs w:val="28"/>
          <w:lang w:eastAsia="ru-RU"/>
        </w:rPr>
        <w:t xml:space="preserve">, </w:t>
      </w:r>
      <w:proofErr w:type="gramStart"/>
      <w:r w:rsidRPr="00A32AAC">
        <w:rPr>
          <w:rFonts w:ascii="Times New Roman" w:eastAsia="Times New Roman" w:hAnsi="Times New Roman" w:cs="Times New Roman"/>
          <w:sz w:val="28"/>
          <w:szCs w:val="28"/>
          <w:lang w:eastAsia="ru-RU"/>
        </w:rPr>
        <w:t>поставленных</w:t>
      </w:r>
      <w:proofErr w:type="gramEnd"/>
      <w:r w:rsidRPr="00A32AAC">
        <w:rPr>
          <w:rFonts w:ascii="Times New Roman" w:eastAsia="Times New Roman" w:hAnsi="Times New Roman" w:cs="Times New Roman"/>
          <w:sz w:val="28"/>
          <w:szCs w:val="28"/>
          <w:lang w:eastAsia="ru-RU"/>
        </w:rPr>
        <w:t xml:space="preserve"> перед федеральными государственными органами.</w:t>
      </w:r>
    </w:p>
    <w:p w:rsidR="00A32AAC" w:rsidRPr="00A32AAC" w:rsidRDefault="00A32AAC" w:rsidP="00540B98">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3. В случае</w:t>
      </w:r>
      <w:proofErr w:type="gramStart"/>
      <w:r w:rsidRPr="00A32AAC">
        <w:rPr>
          <w:rFonts w:ascii="Times New Roman" w:eastAsia="Times New Roman" w:hAnsi="Times New Roman" w:cs="Times New Roman"/>
          <w:sz w:val="28"/>
          <w:szCs w:val="28"/>
          <w:lang w:eastAsia="ru-RU"/>
        </w:rPr>
        <w:t>,</w:t>
      </w:r>
      <w:proofErr w:type="gramEnd"/>
      <w:r w:rsidRPr="00A32AAC">
        <w:rPr>
          <w:rFonts w:ascii="Times New Roman" w:eastAsia="Times New Roman" w:hAnsi="Times New Roman" w:cs="Times New Roman"/>
          <w:sz w:val="28"/>
          <w:szCs w:val="28"/>
          <w:lang w:eastAsia="ru-RU"/>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в трехдневный срок после его завершения направляются лицом, </w:t>
      </w:r>
      <w:r w:rsidRPr="00A32AAC">
        <w:rPr>
          <w:rFonts w:ascii="Times New Roman" w:eastAsia="Times New Roman" w:hAnsi="Times New Roman" w:cs="Times New Roman"/>
          <w:sz w:val="28"/>
          <w:szCs w:val="28"/>
          <w:lang w:eastAsia="ru-RU"/>
        </w:rPr>
        <w:lastRenderedPageBreak/>
        <w:t>принявшим решение об осуществлении контроля за расходами, в органы прокуратуры Российской Федерации.</w:t>
      </w:r>
    </w:p>
    <w:p w:rsidR="00A32AAC" w:rsidRDefault="00A32AAC" w:rsidP="00540B98">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4. В случае</w:t>
      </w:r>
      <w:proofErr w:type="gramStart"/>
      <w:r w:rsidRPr="00A32AAC">
        <w:rPr>
          <w:rFonts w:ascii="Times New Roman" w:eastAsia="Times New Roman" w:hAnsi="Times New Roman" w:cs="Times New Roman"/>
          <w:sz w:val="28"/>
          <w:szCs w:val="28"/>
          <w:lang w:eastAsia="ru-RU"/>
        </w:rPr>
        <w:t>,</w:t>
      </w:r>
      <w:proofErr w:type="gramEnd"/>
      <w:r w:rsidRPr="00A32AAC">
        <w:rPr>
          <w:rFonts w:ascii="Times New Roman" w:eastAsia="Times New Roman" w:hAnsi="Times New Roman" w:cs="Times New Roman"/>
          <w:sz w:val="28"/>
          <w:szCs w:val="28"/>
          <w:lang w:eastAsia="ru-RU"/>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A32AAC">
        <w:rPr>
          <w:rFonts w:ascii="Times New Roman" w:eastAsia="Times New Roman" w:hAnsi="Times New Roman" w:cs="Times New Roman"/>
          <w:sz w:val="28"/>
          <w:szCs w:val="28"/>
          <w:lang w:eastAsia="ru-RU"/>
        </w:rPr>
        <w:t>контроля за</w:t>
      </w:r>
      <w:proofErr w:type="gramEnd"/>
      <w:r w:rsidRPr="00A32AAC">
        <w:rPr>
          <w:rFonts w:ascii="Times New Roman" w:eastAsia="Times New Roman" w:hAnsi="Times New Roman" w:cs="Times New Roman"/>
          <w:sz w:val="28"/>
          <w:szCs w:val="28"/>
          <w:lang w:eastAsia="ru-RU"/>
        </w:rPr>
        <w:t xml:space="preserve"> расходами, в государственные органы в соответствии с их компетенцией.</w:t>
      </w:r>
    </w:p>
    <w:p w:rsidR="00540B98" w:rsidRPr="00A32AAC" w:rsidRDefault="00540B98" w:rsidP="00540B98">
      <w:pPr>
        <w:spacing w:after="0" w:line="240" w:lineRule="auto"/>
        <w:ind w:firstLine="708"/>
        <w:jc w:val="both"/>
        <w:rPr>
          <w:rFonts w:ascii="Times New Roman" w:eastAsia="Times New Roman" w:hAnsi="Times New Roman" w:cs="Times New Roman"/>
          <w:sz w:val="28"/>
          <w:szCs w:val="28"/>
          <w:lang w:eastAsia="ru-RU"/>
        </w:rPr>
      </w:pPr>
    </w:p>
    <w:p w:rsidR="00540B98" w:rsidRPr="00540B98" w:rsidRDefault="00A32AAC" w:rsidP="00540B98">
      <w:pPr>
        <w:spacing w:after="195" w:line="240" w:lineRule="auto"/>
        <w:jc w:val="both"/>
        <w:outlineLvl w:val="3"/>
        <w:rPr>
          <w:rFonts w:ascii="Times New Roman" w:eastAsia="Times New Roman" w:hAnsi="Times New Roman" w:cs="Times New Roman"/>
          <w:sz w:val="28"/>
          <w:szCs w:val="28"/>
          <w:lang w:eastAsia="ru-RU"/>
        </w:rPr>
      </w:pPr>
      <w:bookmarkStart w:id="16" w:name="part602276"/>
      <w:bookmarkEnd w:id="16"/>
      <w:r w:rsidRPr="00540B98">
        <w:rPr>
          <w:rFonts w:ascii="Times New Roman" w:eastAsia="Times New Roman" w:hAnsi="Times New Roman" w:cs="Times New Roman"/>
          <w:b/>
          <w:bCs/>
          <w:sz w:val="28"/>
          <w:szCs w:val="28"/>
          <w:lang w:eastAsia="ru-RU"/>
        </w:rPr>
        <w:t xml:space="preserve">Статья 17 </w:t>
      </w:r>
    </w:p>
    <w:p w:rsidR="00A32AAC" w:rsidRPr="00A32AAC" w:rsidRDefault="00A32AAC" w:rsidP="00540B98">
      <w:pPr>
        <w:spacing w:after="195" w:line="240" w:lineRule="auto"/>
        <w:ind w:firstLine="708"/>
        <w:jc w:val="both"/>
        <w:rPr>
          <w:rFonts w:ascii="Times New Roman" w:eastAsia="Times New Roman" w:hAnsi="Times New Roman" w:cs="Times New Roman"/>
          <w:sz w:val="28"/>
          <w:szCs w:val="28"/>
          <w:lang w:eastAsia="ru-RU"/>
        </w:rPr>
      </w:pPr>
      <w:proofErr w:type="gramStart"/>
      <w:r w:rsidRPr="00A32AAC">
        <w:rPr>
          <w:rFonts w:ascii="Times New Roman" w:eastAsia="Times New Roman" w:hAnsi="Times New Roman" w:cs="Times New Roman"/>
          <w:sz w:val="28"/>
          <w:szCs w:val="28"/>
          <w:lang w:eastAsia="ru-RU"/>
        </w:rPr>
        <w:t>Генеральный прокурор Российской Федерации или подчиненные ему прокуроры при получении материалов, предусмотренных частью 3 статьи 16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w:t>
      </w:r>
      <w:proofErr w:type="gramEnd"/>
      <w:r w:rsidRPr="00A32AAC">
        <w:rPr>
          <w:rFonts w:ascii="Times New Roman" w:eastAsia="Times New Roman" w:hAnsi="Times New Roman" w:cs="Times New Roman"/>
          <w:sz w:val="28"/>
          <w:szCs w:val="28"/>
          <w:lang w:eastAsia="ru-RU"/>
        </w:rPr>
        <w:t xml:space="preserve">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w:t>
      </w:r>
    </w:p>
    <w:p w:rsidR="00A32AAC" w:rsidRPr="00540B98" w:rsidRDefault="00A32AAC" w:rsidP="00540B98">
      <w:pPr>
        <w:spacing w:after="195" w:line="240" w:lineRule="auto"/>
        <w:jc w:val="both"/>
        <w:outlineLvl w:val="3"/>
        <w:rPr>
          <w:rFonts w:ascii="Times New Roman" w:eastAsia="Times New Roman" w:hAnsi="Times New Roman" w:cs="Times New Roman"/>
          <w:sz w:val="28"/>
          <w:szCs w:val="28"/>
          <w:lang w:eastAsia="ru-RU"/>
        </w:rPr>
      </w:pPr>
      <w:bookmarkStart w:id="17" w:name="part602280"/>
      <w:bookmarkEnd w:id="17"/>
      <w:r w:rsidRPr="00540B98">
        <w:rPr>
          <w:rFonts w:ascii="Times New Roman" w:eastAsia="Times New Roman" w:hAnsi="Times New Roman" w:cs="Times New Roman"/>
          <w:b/>
          <w:bCs/>
          <w:sz w:val="28"/>
          <w:szCs w:val="28"/>
          <w:lang w:eastAsia="ru-RU"/>
        </w:rPr>
        <w:t xml:space="preserve">Статья 18 </w:t>
      </w:r>
    </w:p>
    <w:p w:rsidR="00A32AAC" w:rsidRPr="00A32AAC" w:rsidRDefault="00A32AAC" w:rsidP="00540B98">
      <w:pPr>
        <w:spacing w:after="0" w:line="240" w:lineRule="auto"/>
        <w:ind w:firstLine="708"/>
        <w:jc w:val="both"/>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1. Настоящий Федеральный закон вступает в силу с 1 января 2013 года.</w:t>
      </w:r>
    </w:p>
    <w:p w:rsidR="00A32AAC" w:rsidRPr="00A32AAC" w:rsidRDefault="00A32AAC" w:rsidP="00540B98">
      <w:pPr>
        <w:spacing w:after="0" w:line="240" w:lineRule="auto"/>
        <w:ind w:firstLine="708"/>
        <w:rPr>
          <w:rFonts w:ascii="Times New Roman" w:eastAsia="Times New Roman" w:hAnsi="Times New Roman" w:cs="Times New Roman"/>
          <w:sz w:val="28"/>
          <w:szCs w:val="28"/>
          <w:lang w:eastAsia="ru-RU"/>
        </w:rPr>
      </w:pPr>
      <w:r w:rsidRPr="00A32AAC">
        <w:rPr>
          <w:rFonts w:ascii="Times New Roman" w:eastAsia="Times New Roman" w:hAnsi="Times New Roman" w:cs="Times New Roman"/>
          <w:sz w:val="28"/>
          <w:szCs w:val="28"/>
          <w:lang w:eastAsia="ru-RU"/>
        </w:rPr>
        <w:t xml:space="preserve">2. Обязанность, предусмотренная частью 1 статьи 3 настоящего Федерального закона, возникает в отношении сделок, совершенных с 1 января 2012 года. </w:t>
      </w:r>
      <w:r w:rsidRPr="00A32AAC">
        <w:rPr>
          <w:rFonts w:ascii="Times New Roman" w:eastAsia="Times New Roman" w:hAnsi="Times New Roman" w:cs="Times New Roman"/>
          <w:sz w:val="28"/>
          <w:szCs w:val="28"/>
          <w:lang w:eastAsia="ru-RU"/>
        </w:rPr>
        <w:br/>
      </w:r>
      <w:r w:rsidRPr="00A32AAC">
        <w:rPr>
          <w:rFonts w:ascii="Times New Roman" w:eastAsia="Times New Roman" w:hAnsi="Times New Roman" w:cs="Times New Roman"/>
          <w:sz w:val="28"/>
          <w:szCs w:val="28"/>
          <w:lang w:eastAsia="ru-RU"/>
        </w:rPr>
        <w:br/>
      </w:r>
      <w:r w:rsidRPr="00A32AAC">
        <w:rPr>
          <w:rFonts w:ascii="Times New Roman" w:eastAsia="Times New Roman" w:hAnsi="Times New Roman" w:cs="Times New Roman"/>
          <w:sz w:val="28"/>
          <w:szCs w:val="28"/>
          <w:lang w:eastAsia="ru-RU"/>
        </w:rPr>
        <w:br/>
      </w:r>
      <w:r w:rsidRPr="00A32AAC">
        <w:rPr>
          <w:rFonts w:ascii="Times New Roman" w:eastAsia="Times New Roman" w:hAnsi="Times New Roman" w:cs="Times New Roman"/>
          <w:sz w:val="28"/>
          <w:szCs w:val="28"/>
          <w:lang w:eastAsia="ru-RU"/>
        </w:rPr>
        <w:br/>
      </w:r>
      <w:r w:rsidRPr="00A32AAC">
        <w:rPr>
          <w:rFonts w:ascii="Times New Roman" w:eastAsia="Times New Roman" w:hAnsi="Times New Roman" w:cs="Times New Roman"/>
          <w:i/>
          <w:iCs/>
          <w:sz w:val="28"/>
          <w:szCs w:val="28"/>
          <w:lang w:eastAsia="ru-RU"/>
        </w:rPr>
        <w:t xml:space="preserve">Президент </w:t>
      </w:r>
      <w:r w:rsidRPr="00A32AAC">
        <w:rPr>
          <w:rFonts w:ascii="Times New Roman" w:eastAsia="Times New Roman" w:hAnsi="Times New Roman" w:cs="Times New Roman"/>
          <w:i/>
          <w:iCs/>
          <w:sz w:val="28"/>
          <w:szCs w:val="28"/>
          <w:lang w:eastAsia="ru-RU"/>
        </w:rPr>
        <w:br/>
        <w:t xml:space="preserve">Российской Федерации </w:t>
      </w:r>
      <w:r w:rsidRPr="00A32AAC">
        <w:rPr>
          <w:rFonts w:ascii="Times New Roman" w:eastAsia="Times New Roman" w:hAnsi="Times New Roman" w:cs="Times New Roman"/>
          <w:i/>
          <w:iCs/>
          <w:sz w:val="28"/>
          <w:szCs w:val="28"/>
          <w:lang w:eastAsia="ru-RU"/>
        </w:rPr>
        <w:br/>
        <w:t xml:space="preserve">В. Путин </w:t>
      </w:r>
      <w:bookmarkStart w:id="18" w:name="_GoBack"/>
      <w:bookmarkEnd w:id="18"/>
      <w:r w:rsidRPr="00A32AAC">
        <w:rPr>
          <w:rFonts w:ascii="Times New Roman" w:eastAsia="Times New Roman" w:hAnsi="Times New Roman" w:cs="Times New Roman"/>
          <w:i/>
          <w:iCs/>
          <w:sz w:val="28"/>
          <w:szCs w:val="28"/>
          <w:lang w:eastAsia="ru-RU"/>
        </w:rPr>
        <w:br/>
      </w:r>
      <w:r w:rsidRPr="00A32AAC">
        <w:rPr>
          <w:rFonts w:ascii="Times New Roman" w:eastAsia="Times New Roman" w:hAnsi="Times New Roman" w:cs="Times New Roman"/>
          <w:i/>
          <w:iCs/>
          <w:sz w:val="28"/>
          <w:szCs w:val="28"/>
          <w:lang w:eastAsia="ru-RU"/>
        </w:rPr>
        <w:br/>
        <w:t xml:space="preserve">Москва, Кремль </w:t>
      </w:r>
      <w:r w:rsidRPr="00A32AAC">
        <w:rPr>
          <w:rFonts w:ascii="Times New Roman" w:eastAsia="Times New Roman" w:hAnsi="Times New Roman" w:cs="Times New Roman"/>
          <w:i/>
          <w:iCs/>
          <w:sz w:val="28"/>
          <w:szCs w:val="28"/>
          <w:lang w:eastAsia="ru-RU"/>
        </w:rPr>
        <w:br/>
        <w:t xml:space="preserve">3 декабря 2012 года </w:t>
      </w:r>
      <w:r w:rsidRPr="00A32AAC">
        <w:rPr>
          <w:rFonts w:ascii="Times New Roman" w:eastAsia="Times New Roman" w:hAnsi="Times New Roman" w:cs="Times New Roman"/>
          <w:i/>
          <w:iCs/>
          <w:sz w:val="28"/>
          <w:szCs w:val="28"/>
          <w:lang w:eastAsia="ru-RU"/>
        </w:rPr>
        <w:br/>
        <w:t xml:space="preserve">№ 230-ФЗ </w:t>
      </w:r>
    </w:p>
    <w:p w:rsidR="007C30D1" w:rsidRDefault="007C30D1" w:rsidP="00540B98">
      <w:pPr>
        <w:shd w:val="clear" w:color="auto" w:fill="FFFFFF"/>
        <w:spacing w:after="0" w:line="240" w:lineRule="auto"/>
      </w:pPr>
    </w:p>
    <w:sectPr w:rsidR="007C3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11C4"/>
    <w:multiLevelType w:val="multilevel"/>
    <w:tmpl w:val="915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A24F88"/>
    <w:multiLevelType w:val="multilevel"/>
    <w:tmpl w:val="B2E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57"/>
    <w:rsid w:val="00054357"/>
    <w:rsid w:val="00540B98"/>
    <w:rsid w:val="007C30D1"/>
    <w:rsid w:val="00A32AAC"/>
    <w:rsid w:val="00B4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2AAC"/>
    <w:rPr>
      <w:color w:val="003C88"/>
      <w:u w:val="single"/>
    </w:rPr>
  </w:style>
  <w:style w:type="paragraph" w:styleId="z-">
    <w:name w:val="HTML Top of Form"/>
    <w:basedOn w:val="a"/>
    <w:next w:val="a"/>
    <w:link w:val="z-0"/>
    <w:hidden/>
    <w:uiPriority w:val="99"/>
    <w:semiHidden/>
    <w:unhideWhenUsed/>
    <w:rsid w:val="00A32A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2AAC"/>
    <w:rPr>
      <w:rFonts w:ascii="Arial" w:eastAsia="Times New Roman" w:hAnsi="Arial" w:cs="Arial"/>
      <w:vanish/>
      <w:sz w:val="16"/>
      <w:szCs w:val="16"/>
      <w:lang w:eastAsia="ru-RU"/>
    </w:rPr>
  </w:style>
  <w:style w:type="character" w:customStyle="1" w:styleId="b-date-picker">
    <w:name w:val="b-date-picker"/>
    <w:basedOn w:val="a0"/>
    <w:rsid w:val="00A32AAC"/>
  </w:style>
  <w:style w:type="paragraph" w:styleId="z-1">
    <w:name w:val="HTML Bottom of Form"/>
    <w:basedOn w:val="a"/>
    <w:next w:val="a"/>
    <w:link w:val="z-2"/>
    <w:hidden/>
    <w:uiPriority w:val="99"/>
    <w:semiHidden/>
    <w:unhideWhenUsed/>
    <w:rsid w:val="00A32A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2AAC"/>
    <w:rPr>
      <w:rFonts w:ascii="Arial" w:eastAsia="Times New Roman" w:hAnsi="Arial" w:cs="Arial"/>
      <w:vanish/>
      <w:sz w:val="16"/>
      <w:szCs w:val="16"/>
      <w:lang w:eastAsia="ru-RU"/>
    </w:rPr>
  </w:style>
  <w:style w:type="paragraph" w:styleId="a4">
    <w:name w:val="Balloon Text"/>
    <w:basedOn w:val="a"/>
    <w:link w:val="a5"/>
    <w:uiPriority w:val="99"/>
    <w:semiHidden/>
    <w:unhideWhenUsed/>
    <w:rsid w:val="00A32A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2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2AAC"/>
    <w:rPr>
      <w:color w:val="003C88"/>
      <w:u w:val="single"/>
    </w:rPr>
  </w:style>
  <w:style w:type="paragraph" w:styleId="z-">
    <w:name w:val="HTML Top of Form"/>
    <w:basedOn w:val="a"/>
    <w:next w:val="a"/>
    <w:link w:val="z-0"/>
    <w:hidden/>
    <w:uiPriority w:val="99"/>
    <w:semiHidden/>
    <w:unhideWhenUsed/>
    <w:rsid w:val="00A32A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2AAC"/>
    <w:rPr>
      <w:rFonts w:ascii="Arial" w:eastAsia="Times New Roman" w:hAnsi="Arial" w:cs="Arial"/>
      <w:vanish/>
      <w:sz w:val="16"/>
      <w:szCs w:val="16"/>
      <w:lang w:eastAsia="ru-RU"/>
    </w:rPr>
  </w:style>
  <w:style w:type="character" w:customStyle="1" w:styleId="b-date-picker">
    <w:name w:val="b-date-picker"/>
    <w:basedOn w:val="a0"/>
    <w:rsid w:val="00A32AAC"/>
  </w:style>
  <w:style w:type="paragraph" w:styleId="z-1">
    <w:name w:val="HTML Bottom of Form"/>
    <w:basedOn w:val="a"/>
    <w:next w:val="a"/>
    <w:link w:val="z-2"/>
    <w:hidden/>
    <w:uiPriority w:val="99"/>
    <w:semiHidden/>
    <w:unhideWhenUsed/>
    <w:rsid w:val="00A32A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2AAC"/>
    <w:rPr>
      <w:rFonts w:ascii="Arial" w:eastAsia="Times New Roman" w:hAnsi="Arial" w:cs="Arial"/>
      <w:vanish/>
      <w:sz w:val="16"/>
      <w:szCs w:val="16"/>
      <w:lang w:eastAsia="ru-RU"/>
    </w:rPr>
  </w:style>
  <w:style w:type="paragraph" w:styleId="a4">
    <w:name w:val="Balloon Text"/>
    <w:basedOn w:val="a"/>
    <w:link w:val="a5"/>
    <w:uiPriority w:val="99"/>
    <w:semiHidden/>
    <w:unhideWhenUsed/>
    <w:rsid w:val="00A32A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2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6169">
      <w:bodyDiv w:val="1"/>
      <w:marLeft w:val="0"/>
      <w:marRight w:val="0"/>
      <w:marTop w:val="0"/>
      <w:marBottom w:val="0"/>
      <w:divBdr>
        <w:top w:val="none" w:sz="0" w:space="0" w:color="auto"/>
        <w:left w:val="none" w:sz="0" w:space="0" w:color="auto"/>
        <w:bottom w:val="none" w:sz="0" w:space="0" w:color="auto"/>
        <w:right w:val="none" w:sz="0" w:space="0" w:color="auto"/>
      </w:divBdr>
      <w:divsChild>
        <w:div w:id="772362960">
          <w:marLeft w:val="0"/>
          <w:marRight w:val="0"/>
          <w:marTop w:val="0"/>
          <w:marBottom w:val="0"/>
          <w:divBdr>
            <w:top w:val="none" w:sz="0" w:space="0" w:color="auto"/>
            <w:left w:val="none" w:sz="0" w:space="0" w:color="auto"/>
            <w:bottom w:val="none" w:sz="0" w:space="0" w:color="auto"/>
            <w:right w:val="none" w:sz="0" w:space="0" w:color="auto"/>
          </w:divBdr>
          <w:divsChild>
            <w:div w:id="857232074">
              <w:marLeft w:val="0"/>
              <w:marRight w:val="0"/>
              <w:marTop w:val="0"/>
              <w:marBottom w:val="0"/>
              <w:divBdr>
                <w:top w:val="none" w:sz="0" w:space="0" w:color="auto"/>
                <w:left w:val="none" w:sz="0" w:space="0" w:color="auto"/>
                <w:bottom w:val="none" w:sz="0" w:space="0" w:color="auto"/>
                <w:right w:val="none" w:sz="0" w:space="0" w:color="auto"/>
              </w:divBdr>
              <w:divsChild>
                <w:div w:id="1345933459">
                  <w:marLeft w:val="0"/>
                  <w:marRight w:val="0"/>
                  <w:marTop w:val="0"/>
                  <w:marBottom w:val="0"/>
                  <w:divBdr>
                    <w:top w:val="none" w:sz="0" w:space="0" w:color="auto"/>
                    <w:left w:val="none" w:sz="0" w:space="0" w:color="auto"/>
                    <w:bottom w:val="none" w:sz="0" w:space="0" w:color="auto"/>
                    <w:right w:val="none" w:sz="0" w:space="0" w:color="auto"/>
                  </w:divBdr>
                  <w:divsChild>
                    <w:div w:id="2007662373">
                      <w:marLeft w:val="0"/>
                      <w:marRight w:val="0"/>
                      <w:marTop w:val="0"/>
                      <w:marBottom w:val="0"/>
                      <w:divBdr>
                        <w:top w:val="none" w:sz="0" w:space="0" w:color="auto"/>
                        <w:left w:val="none" w:sz="0" w:space="0" w:color="auto"/>
                        <w:bottom w:val="none" w:sz="0" w:space="0" w:color="auto"/>
                        <w:right w:val="none" w:sz="0" w:space="0" w:color="auto"/>
                      </w:divBdr>
                      <w:divsChild>
                        <w:div w:id="526717146">
                          <w:marLeft w:val="0"/>
                          <w:marRight w:val="0"/>
                          <w:marTop w:val="0"/>
                          <w:marBottom w:val="0"/>
                          <w:divBdr>
                            <w:top w:val="none" w:sz="0" w:space="0" w:color="auto"/>
                            <w:left w:val="none" w:sz="0" w:space="0" w:color="auto"/>
                            <w:bottom w:val="none" w:sz="0" w:space="0" w:color="auto"/>
                            <w:right w:val="none" w:sz="0" w:space="0" w:color="auto"/>
                          </w:divBdr>
                          <w:divsChild>
                            <w:div w:id="1742630533">
                              <w:marLeft w:val="300"/>
                              <w:marRight w:val="300"/>
                              <w:marTop w:val="0"/>
                              <w:marBottom w:val="0"/>
                              <w:divBdr>
                                <w:top w:val="none" w:sz="0" w:space="0" w:color="auto"/>
                                <w:left w:val="none" w:sz="0" w:space="0" w:color="auto"/>
                                <w:bottom w:val="none" w:sz="0" w:space="0" w:color="auto"/>
                                <w:right w:val="none" w:sz="0" w:space="0" w:color="auto"/>
                              </w:divBdr>
                              <w:divsChild>
                                <w:div w:id="845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98662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76">
          <w:marLeft w:val="0"/>
          <w:marRight w:val="0"/>
          <w:marTop w:val="0"/>
          <w:marBottom w:val="0"/>
          <w:divBdr>
            <w:top w:val="none" w:sz="0" w:space="0" w:color="auto"/>
            <w:left w:val="none" w:sz="0" w:space="0" w:color="auto"/>
            <w:bottom w:val="none" w:sz="0" w:space="0" w:color="auto"/>
            <w:right w:val="none" w:sz="0" w:space="0" w:color="auto"/>
          </w:divBdr>
          <w:divsChild>
            <w:div w:id="2049604299">
              <w:marLeft w:val="0"/>
              <w:marRight w:val="0"/>
              <w:marTop w:val="0"/>
              <w:marBottom w:val="0"/>
              <w:divBdr>
                <w:top w:val="none" w:sz="0" w:space="0" w:color="auto"/>
                <w:left w:val="none" w:sz="0" w:space="0" w:color="auto"/>
                <w:bottom w:val="none" w:sz="0" w:space="0" w:color="auto"/>
                <w:right w:val="none" w:sz="0" w:space="0" w:color="auto"/>
              </w:divBdr>
              <w:divsChild>
                <w:div w:id="1408531501">
                  <w:marLeft w:val="0"/>
                  <w:marRight w:val="0"/>
                  <w:marTop w:val="0"/>
                  <w:marBottom w:val="0"/>
                  <w:divBdr>
                    <w:top w:val="none" w:sz="0" w:space="0" w:color="auto"/>
                    <w:left w:val="none" w:sz="0" w:space="0" w:color="auto"/>
                    <w:bottom w:val="none" w:sz="0" w:space="0" w:color="auto"/>
                    <w:right w:val="none" w:sz="0" w:space="0" w:color="auto"/>
                  </w:divBdr>
                  <w:divsChild>
                    <w:div w:id="678778168">
                      <w:marLeft w:val="225"/>
                      <w:marRight w:val="0"/>
                      <w:marTop w:val="300"/>
                      <w:marBottom w:val="300"/>
                      <w:divBdr>
                        <w:top w:val="none" w:sz="0" w:space="0" w:color="auto"/>
                        <w:left w:val="none" w:sz="0" w:space="0" w:color="auto"/>
                        <w:bottom w:val="none" w:sz="0" w:space="0" w:color="auto"/>
                        <w:right w:val="none" w:sz="0" w:space="0" w:color="auto"/>
                      </w:divBdr>
                      <w:divsChild>
                        <w:div w:id="58871429">
                          <w:marLeft w:val="0"/>
                          <w:marRight w:val="0"/>
                          <w:marTop w:val="0"/>
                          <w:marBottom w:val="300"/>
                          <w:divBdr>
                            <w:top w:val="none" w:sz="0" w:space="0" w:color="auto"/>
                            <w:left w:val="none" w:sz="0" w:space="0" w:color="auto"/>
                            <w:bottom w:val="none" w:sz="0" w:space="0" w:color="auto"/>
                            <w:right w:val="none" w:sz="0" w:space="0" w:color="auto"/>
                          </w:divBdr>
                          <w:divsChild>
                            <w:div w:id="1786658890">
                              <w:marLeft w:val="0"/>
                              <w:marRight w:val="0"/>
                              <w:marTop w:val="0"/>
                              <w:marBottom w:val="0"/>
                              <w:divBdr>
                                <w:top w:val="none" w:sz="0" w:space="0" w:color="auto"/>
                                <w:left w:val="none" w:sz="0" w:space="0" w:color="auto"/>
                                <w:bottom w:val="none" w:sz="0" w:space="0" w:color="auto"/>
                                <w:right w:val="none" w:sz="0" w:space="0" w:color="auto"/>
                              </w:divBdr>
                            </w:div>
                          </w:divsChild>
                        </w:div>
                        <w:div w:id="1310789304">
                          <w:marLeft w:val="0"/>
                          <w:marRight w:val="375"/>
                          <w:marTop w:val="0"/>
                          <w:marBottom w:val="0"/>
                          <w:divBdr>
                            <w:top w:val="none" w:sz="0" w:space="0" w:color="auto"/>
                            <w:left w:val="none" w:sz="0" w:space="0" w:color="auto"/>
                            <w:bottom w:val="none" w:sz="0" w:space="0" w:color="auto"/>
                            <w:right w:val="none" w:sz="0" w:space="0" w:color="auto"/>
                          </w:divBdr>
                          <w:divsChild>
                            <w:div w:id="1063917245">
                              <w:marLeft w:val="0"/>
                              <w:marRight w:val="0"/>
                              <w:marTop w:val="0"/>
                              <w:marBottom w:val="0"/>
                              <w:divBdr>
                                <w:top w:val="none" w:sz="0" w:space="0" w:color="auto"/>
                                <w:left w:val="none" w:sz="0" w:space="0" w:color="auto"/>
                                <w:bottom w:val="none" w:sz="0" w:space="0" w:color="auto"/>
                                <w:right w:val="none" w:sz="0" w:space="0" w:color="auto"/>
                              </w:divBdr>
                              <w:divsChild>
                                <w:div w:id="1433698191">
                                  <w:marLeft w:val="0"/>
                                  <w:marRight w:val="0"/>
                                  <w:marTop w:val="0"/>
                                  <w:marBottom w:val="0"/>
                                  <w:divBdr>
                                    <w:top w:val="none" w:sz="0" w:space="0" w:color="auto"/>
                                    <w:left w:val="none" w:sz="0" w:space="0" w:color="auto"/>
                                    <w:bottom w:val="none" w:sz="0" w:space="0" w:color="auto"/>
                                    <w:right w:val="none" w:sz="0" w:space="0" w:color="auto"/>
                                  </w:divBdr>
                                  <w:divsChild>
                                    <w:div w:id="21073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7877">
                          <w:marLeft w:val="0"/>
                          <w:marRight w:val="0"/>
                          <w:marTop w:val="0"/>
                          <w:marBottom w:val="750"/>
                          <w:divBdr>
                            <w:top w:val="none" w:sz="0" w:space="0" w:color="auto"/>
                            <w:left w:val="none" w:sz="0" w:space="0" w:color="auto"/>
                            <w:bottom w:val="none" w:sz="0" w:space="0" w:color="auto"/>
                            <w:right w:val="none" w:sz="0" w:space="0" w:color="auto"/>
                          </w:divBdr>
                          <w:divsChild>
                            <w:div w:id="507141662">
                              <w:marLeft w:val="75"/>
                              <w:marRight w:val="75"/>
                              <w:marTop w:val="0"/>
                              <w:marBottom w:val="0"/>
                              <w:divBdr>
                                <w:top w:val="none" w:sz="0" w:space="0" w:color="auto"/>
                                <w:left w:val="none" w:sz="0" w:space="0" w:color="auto"/>
                                <w:bottom w:val="none" w:sz="0" w:space="0" w:color="auto"/>
                                <w:right w:val="none" w:sz="0" w:space="0" w:color="auto"/>
                              </w:divBdr>
                              <w:divsChild>
                                <w:div w:id="198050657">
                                  <w:marLeft w:val="0"/>
                                  <w:marRight w:val="0"/>
                                  <w:marTop w:val="0"/>
                                  <w:marBottom w:val="0"/>
                                  <w:divBdr>
                                    <w:top w:val="none" w:sz="0" w:space="0" w:color="auto"/>
                                    <w:left w:val="none" w:sz="0" w:space="0" w:color="auto"/>
                                    <w:bottom w:val="none" w:sz="0" w:space="0" w:color="auto"/>
                                    <w:right w:val="none" w:sz="0" w:space="0" w:color="auto"/>
                                  </w:divBdr>
                                  <w:divsChild>
                                    <w:div w:id="1629971464">
                                      <w:marLeft w:val="0"/>
                                      <w:marRight w:val="0"/>
                                      <w:marTop w:val="150"/>
                                      <w:marBottom w:val="150"/>
                                      <w:divBdr>
                                        <w:top w:val="none" w:sz="0" w:space="0" w:color="auto"/>
                                        <w:left w:val="none" w:sz="0" w:space="0" w:color="auto"/>
                                        <w:bottom w:val="none" w:sz="0" w:space="0" w:color="auto"/>
                                        <w:right w:val="none" w:sz="0" w:space="0" w:color="auto"/>
                                      </w:divBdr>
                                      <w:divsChild>
                                        <w:div w:id="17641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711">
                              <w:marLeft w:val="0"/>
                              <w:marRight w:val="0"/>
                              <w:marTop w:val="0"/>
                              <w:marBottom w:val="0"/>
                              <w:divBdr>
                                <w:top w:val="none" w:sz="0" w:space="0" w:color="auto"/>
                                <w:left w:val="none" w:sz="0" w:space="0" w:color="auto"/>
                                <w:bottom w:val="none" w:sz="0" w:space="0" w:color="auto"/>
                                <w:right w:val="none" w:sz="0" w:space="0" w:color="auto"/>
                              </w:divBdr>
                            </w:div>
                            <w:div w:id="477964627">
                              <w:marLeft w:val="0"/>
                              <w:marRight w:val="0"/>
                              <w:marTop w:val="0"/>
                              <w:marBottom w:val="0"/>
                              <w:divBdr>
                                <w:top w:val="none" w:sz="0" w:space="0" w:color="auto"/>
                                <w:left w:val="none" w:sz="0" w:space="0" w:color="auto"/>
                                <w:bottom w:val="none" w:sz="0" w:space="0" w:color="auto"/>
                                <w:right w:val="none" w:sz="0" w:space="0" w:color="auto"/>
                              </w:divBdr>
                              <w:divsChild>
                                <w:div w:id="531043303">
                                  <w:marLeft w:val="0"/>
                                  <w:marRight w:val="0"/>
                                  <w:marTop w:val="0"/>
                                  <w:marBottom w:val="0"/>
                                  <w:divBdr>
                                    <w:top w:val="none" w:sz="0" w:space="0" w:color="auto"/>
                                    <w:left w:val="none" w:sz="0" w:space="0" w:color="auto"/>
                                    <w:bottom w:val="none" w:sz="0" w:space="0" w:color="auto"/>
                                    <w:right w:val="none" w:sz="0" w:space="0" w:color="auto"/>
                                  </w:divBdr>
                                </w:div>
                                <w:div w:id="305553538">
                                  <w:marLeft w:val="0"/>
                                  <w:marRight w:val="0"/>
                                  <w:marTop w:val="0"/>
                                  <w:marBottom w:val="0"/>
                                  <w:divBdr>
                                    <w:top w:val="none" w:sz="0" w:space="0" w:color="auto"/>
                                    <w:left w:val="none" w:sz="0" w:space="0" w:color="auto"/>
                                    <w:bottom w:val="none" w:sz="0" w:space="0" w:color="auto"/>
                                    <w:right w:val="none" w:sz="0" w:space="0" w:color="auto"/>
                                  </w:divBdr>
                                </w:div>
                                <w:div w:id="210727566">
                                  <w:marLeft w:val="0"/>
                                  <w:marRight w:val="0"/>
                                  <w:marTop w:val="0"/>
                                  <w:marBottom w:val="0"/>
                                  <w:divBdr>
                                    <w:top w:val="none" w:sz="0" w:space="0" w:color="auto"/>
                                    <w:left w:val="none" w:sz="0" w:space="0" w:color="auto"/>
                                    <w:bottom w:val="none" w:sz="0" w:space="0" w:color="auto"/>
                                    <w:right w:val="none" w:sz="0" w:space="0" w:color="auto"/>
                                  </w:divBdr>
                                </w:div>
                                <w:div w:id="1479227904">
                                  <w:marLeft w:val="0"/>
                                  <w:marRight w:val="0"/>
                                  <w:marTop w:val="0"/>
                                  <w:marBottom w:val="0"/>
                                  <w:divBdr>
                                    <w:top w:val="none" w:sz="0" w:space="0" w:color="auto"/>
                                    <w:left w:val="none" w:sz="0" w:space="0" w:color="auto"/>
                                    <w:bottom w:val="none" w:sz="0" w:space="0" w:color="auto"/>
                                    <w:right w:val="none" w:sz="0" w:space="0" w:color="auto"/>
                                  </w:divBdr>
                                </w:div>
                                <w:div w:id="885143307">
                                  <w:marLeft w:val="0"/>
                                  <w:marRight w:val="0"/>
                                  <w:marTop w:val="0"/>
                                  <w:marBottom w:val="0"/>
                                  <w:divBdr>
                                    <w:top w:val="none" w:sz="0" w:space="0" w:color="auto"/>
                                    <w:left w:val="none" w:sz="0" w:space="0" w:color="auto"/>
                                    <w:bottom w:val="none" w:sz="0" w:space="0" w:color="auto"/>
                                    <w:right w:val="none" w:sz="0" w:space="0" w:color="auto"/>
                                  </w:divBdr>
                                </w:div>
                                <w:div w:id="1111164028">
                                  <w:marLeft w:val="0"/>
                                  <w:marRight w:val="0"/>
                                  <w:marTop w:val="0"/>
                                  <w:marBottom w:val="0"/>
                                  <w:divBdr>
                                    <w:top w:val="none" w:sz="0" w:space="0" w:color="auto"/>
                                    <w:left w:val="none" w:sz="0" w:space="0" w:color="auto"/>
                                    <w:bottom w:val="none" w:sz="0" w:space="0" w:color="auto"/>
                                    <w:right w:val="none" w:sz="0" w:space="0" w:color="auto"/>
                                  </w:divBdr>
                                </w:div>
                                <w:div w:id="385252775">
                                  <w:marLeft w:val="0"/>
                                  <w:marRight w:val="0"/>
                                  <w:marTop w:val="0"/>
                                  <w:marBottom w:val="0"/>
                                  <w:divBdr>
                                    <w:top w:val="none" w:sz="0" w:space="0" w:color="auto"/>
                                    <w:left w:val="none" w:sz="0" w:space="0" w:color="auto"/>
                                    <w:bottom w:val="none" w:sz="0" w:space="0" w:color="auto"/>
                                    <w:right w:val="none" w:sz="0" w:space="0" w:color="auto"/>
                                  </w:divBdr>
                                </w:div>
                                <w:div w:id="781264598">
                                  <w:marLeft w:val="0"/>
                                  <w:marRight w:val="0"/>
                                  <w:marTop w:val="0"/>
                                  <w:marBottom w:val="0"/>
                                  <w:divBdr>
                                    <w:top w:val="none" w:sz="0" w:space="0" w:color="auto"/>
                                    <w:left w:val="none" w:sz="0" w:space="0" w:color="auto"/>
                                    <w:bottom w:val="none" w:sz="0" w:space="0" w:color="auto"/>
                                    <w:right w:val="none" w:sz="0" w:space="0" w:color="auto"/>
                                  </w:divBdr>
                                </w:div>
                                <w:div w:id="1937250437">
                                  <w:marLeft w:val="0"/>
                                  <w:marRight w:val="0"/>
                                  <w:marTop w:val="0"/>
                                  <w:marBottom w:val="0"/>
                                  <w:divBdr>
                                    <w:top w:val="none" w:sz="0" w:space="0" w:color="auto"/>
                                    <w:left w:val="none" w:sz="0" w:space="0" w:color="auto"/>
                                    <w:bottom w:val="none" w:sz="0" w:space="0" w:color="auto"/>
                                    <w:right w:val="none" w:sz="0" w:space="0" w:color="auto"/>
                                  </w:divBdr>
                                </w:div>
                                <w:div w:id="987369486">
                                  <w:marLeft w:val="0"/>
                                  <w:marRight w:val="0"/>
                                  <w:marTop w:val="0"/>
                                  <w:marBottom w:val="0"/>
                                  <w:divBdr>
                                    <w:top w:val="none" w:sz="0" w:space="0" w:color="auto"/>
                                    <w:left w:val="none" w:sz="0" w:space="0" w:color="auto"/>
                                    <w:bottom w:val="none" w:sz="0" w:space="0" w:color="auto"/>
                                    <w:right w:val="none" w:sz="0" w:space="0" w:color="auto"/>
                                  </w:divBdr>
                                </w:div>
                                <w:div w:id="1774205627">
                                  <w:marLeft w:val="0"/>
                                  <w:marRight w:val="0"/>
                                  <w:marTop w:val="0"/>
                                  <w:marBottom w:val="0"/>
                                  <w:divBdr>
                                    <w:top w:val="none" w:sz="0" w:space="0" w:color="auto"/>
                                    <w:left w:val="none" w:sz="0" w:space="0" w:color="auto"/>
                                    <w:bottom w:val="none" w:sz="0" w:space="0" w:color="auto"/>
                                    <w:right w:val="none" w:sz="0" w:space="0" w:color="auto"/>
                                  </w:divBdr>
                                </w:div>
                                <w:div w:id="1067613143">
                                  <w:marLeft w:val="0"/>
                                  <w:marRight w:val="0"/>
                                  <w:marTop w:val="0"/>
                                  <w:marBottom w:val="0"/>
                                  <w:divBdr>
                                    <w:top w:val="none" w:sz="0" w:space="0" w:color="auto"/>
                                    <w:left w:val="none" w:sz="0" w:space="0" w:color="auto"/>
                                    <w:bottom w:val="none" w:sz="0" w:space="0" w:color="auto"/>
                                    <w:right w:val="none" w:sz="0" w:space="0" w:color="auto"/>
                                  </w:divBdr>
                                </w:div>
                                <w:div w:id="112329857">
                                  <w:marLeft w:val="0"/>
                                  <w:marRight w:val="0"/>
                                  <w:marTop w:val="0"/>
                                  <w:marBottom w:val="0"/>
                                  <w:divBdr>
                                    <w:top w:val="none" w:sz="0" w:space="0" w:color="auto"/>
                                    <w:left w:val="none" w:sz="0" w:space="0" w:color="auto"/>
                                    <w:bottom w:val="none" w:sz="0" w:space="0" w:color="auto"/>
                                    <w:right w:val="none" w:sz="0" w:space="0" w:color="auto"/>
                                  </w:divBdr>
                                </w:div>
                                <w:div w:id="1574046978">
                                  <w:marLeft w:val="0"/>
                                  <w:marRight w:val="0"/>
                                  <w:marTop w:val="0"/>
                                  <w:marBottom w:val="0"/>
                                  <w:divBdr>
                                    <w:top w:val="none" w:sz="0" w:space="0" w:color="auto"/>
                                    <w:left w:val="none" w:sz="0" w:space="0" w:color="auto"/>
                                    <w:bottom w:val="none" w:sz="0" w:space="0" w:color="auto"/>
                                    <w:right w:val="none" w:sz="0" w:space="0" w:color="auto"/>
                                  </w:divBdr>
                                </w:div>
                                <w:div w:id="293102910">
                                  <w:marLeft w:val="0"/>
                                  <w:marRight w:val="0"/>
                                  <w:marTop w:val="0"/>
                                  <w:marBottom w:val="0"/>
                                  <w:divBdr>
                                    <w:top w:val="none" w:sz="0" w:space="0" w:color="auto"/>
                                    <w:left w:val="none" w:sz="0" w:space="0" w:color="auto"/>
                                    <w:bottom w:val="none" w:sz="0" w:space="0" w:color="auto"/>
                                    <w:right w:val="none" w:sz="0" w:space="0" w:color="auto"/>
                                  </w:divBdr>
                                </w:div>
                                <w:div w:id="798258880">
                                  <w:marLeft w:val="0"/>
                                  <w:marRight w:val="0"/>
                                  <w:marTop w:val="0"/>
                                  <w:marBottom w:val="0"/>
                                  <w:divBdr>
                                    <w:top w:val="none" w:sz="0" w:space="0" w:color="auto"/>
                                    <w:left w:val="none" w:sz="0" w:space="0" w:color="auto"/>
                                    <w:bottom w:val="none" w:sz="0" w:space="0" w:color="auto"/>
                                    <w:right w:val="none" w:sz="0" w:space="0" w:color="auto"/>
                                  </w:divBdr>
                                </w:div>
                                <w:div w:id="1330331738">
                                  <w:marLeft w:val="0"/>
                                  <w:marRight w:val="0"/>
                                  <w:marTop w:val="0"/>
                                  <w:marBottom w:val="0"/>
                                  <w:divBdr>
                                    <w:top w:val="none" w:sz="0" w:space="0" w:color="auto"/>
                                    <w:left w:val="none" w:sz="0" w:space="0" w:color="auto"/>
                                    <w:bottom w:val="none" w:sz="0" w:space="0" w:color="auto"/>
                                    <w:right w:val="none" w:sz="0" w:space="0" w:color="auto"/>
                                  </w:divBdr>
                                </w:div>
                                <w:div w:id="14390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hyperlink" Target="javascript:void(0)" TargetMode="External"/><Relationship Id="rId7" Type="http://schemas.openxmlformats.org/officeDocument/2006/relationships/control" Target="activeX/activeX1.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hyperlink" Target="javascript:voi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image" Target="media/image3.wmf"/><Relationship Id="rId19" Type="http://schemas.openxmlformats.org/officeDocument/2006/relationships/hyperlink" Target="javascript:void(0)" TargetMode="External"/><Relationship Id="rId31" Type="http://schemas.openxmlformats.org/officeDocument/2006/relationships/hyperlink" Target="http://www.audar-info.ru/docs/laws/?sectId=266931" TargetMode="Externa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5619</Words>
  <Characters>32029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2015-10-26T07:07:00Z</cp:lastPrinted>
  <dcterms:created xsi:type="dcterms:W3CDTF">2015-10-26T06:43:00Z</dcterms:created>
  <dcterms:modified xsi:type="dcterms:W3CDTF">2015-10-26T07:07:00Z</dcterms:modified>
</cp:coreProperties>
</file>