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57" w:type="pct"/>
        <w:tblCellMar>
          <w:left w:w="0" w:type="dxa"/>
          <w:right w:w="0" w:type="dxa"/>
        </w:tblCellMar>
        <w:tblLook w:val="04A0" w:firstRow="1" w:lastRow="0" w:firstColumn="1" w:lastColumn="0" w:noHBand="0" w:noVBand="1"/>
      </w:tblPr>
      <w:tblGrid>
        <w:gridCol w:w="8506"/>
        <w:gridCol w:w="20"/>
      </w:tblGrid>
      <w:tr w:rsidR="00262DAE" w:rsidRPr="00262DAE" w:rsidTr="00262DAE">
        <w:tc>
          <w:tcPr>
            <w:tcW w:w="4988" w:type="pct"/>
            <w:shd w:val="clear" w:color="auto" w:fill="FFFFFF"/>
            <w:hideMark/>
          </w:tcPr>
          <w:p w:rsidR="00262DAE" w:rsidRPr="00262DAE" w:rsidRDefault="00262DAE" w:rsidP="006A47CD">
            <w:pPr>
              <w:spacing w:after="0" w:line="240" w:lineRule="auto"/>
              <w:jc w:val="center"/>
              <w:outlineLvl w:val="0"/>
              <w:rPr>
                <w:rFonts w:ascii="Times New Roman" w:eastAsia="Times New Roman" w:hAnsi="Times New Roman" w:cs="Times New Roman"/>
                <w:b/>
                <w:bCs/>
                <w:color w:val="333300"/>
                <w:kern w:val="36"/>
                <w:sz w:val="28"/>
                <w:szCs w:val="28"/>
                <w:lang w:eastAsia="ru-RU"/>
              </w:rPr>
            </w:pPr>
            <w:r w:rsidRPr="00262DAE">
              <w:rPr>
                <w:rFonts w:ascii="Times New Roman" w:eastAsia="Times New Roman" w:hAnsi="Times New Roman" w:cs="Times New Roman"/>
                <w:b/>
                <w:bCs/>
                <w:color w:val="333300"/>
                <w:kern w:val="36"/>
                <w:sz w:val="28"/>
                <w:szCs w:val="28"/>
                <w:lang w:eastAsia="ru-RU"/>
              </w:rPr>
              <w:t>Федеральный закон</w:t>
            </w:r>
          </w:p>
          <w:p w:rsidR="00262DAE" w:rsidRPr="00262DAE" w:rsidRDefault="00262DAE" w:rsidP="006A47CD">
            <w:pPr>
              <w:spacing w:after="0" w:line="240" w:lineRule="auto"/>
              <w:jc w:val="center"/>
              <w:outlineLvl w:val="0"/>
              <w:rPr>
                <w:rFonts w:ascii="Times New Roman" w:eastAsia="Times New Roman" w:hAnsi="Times New Roman" w:cs="Times New Roman"/>
                <w:b/>
                <w:bCs/>
                <w:color w:val="333300"/>
                <w:kern w:val="36"/>
                <w:sz w:val="28"/>
                <w:szCs w:val="28"/>
                <w:lang w:eastAsia="ru-RU"/>
              </w:rPr>
            </w:pPr>
            <w:r w:rsidRPr="00262DAE">
              <w:rPr>
                <w:rFonts w:ascii="Times New Roman" w:eastAsia="Times New Roman" w:hAnsi="Times New Roman" w:cs="Times New Roman"/>
                <w:b/>
                <w:bCs/>
                <w:color w:val="333300"/>
                <w:kern w:val="36"/>
                <w:sz w:val="28"/>
                <w:szCs w:val="28"/>
                <w:lang w:eastAsia="ru-RU"/>
              </w:rPr>
              <w:t>от 25.12.2008 № 273-ФЗ</w:t>
            </w:r>
          </w:p>
          <w:p w:rsidR="00262DAE" w:rsidRPr="00262DAE" w:rsidRDefault="00262DAE" w:rsidP="006A47CD">
            <w:pPr>
              <w:spacing w:after="0" w:line="240" w:lineRule="auto"/>
              <w:jc w:val="center"/>
              <w:outlineLvl w:val="0"/>
              <w:rPr>
                <w:rFonts w:ascii="Times New Roman" w:eastAsia="Times New Roman" w:hAnsi="Times New Roman" w:cs="Times New Roman"/>
                <w:b/>
                <w:bCs/>
                <w:color w:val="333300"/>
                <w:kern w:val="36"/>
                <w:sz w:val="28"/>
                <w:szCs w:val="28"/>
                <w:lang w:eastAsia="ru-RU"/>
              </w:rPr>
            </w:pPr>
            <w:r w:rsidRPr="00262DAE">
              <w:rPr>
                <w:rFonts w:ascii="Times New Roman" w:eastAsia="Times New Roman" w:hAnsi="Times New Roman" w:cs="Times New Roman"/>
                <w:b/>
                <w:bCs/>
                <w:color w:val="333300"/>
                <w:kern w:val="36"/>
                <w:sz w:val="28"/>
                <w:szCs w:val="28"/>
                <w:lang w:eastAsia="ru-RU"/>
              </w:rPr>
              <w:t>«О противодействии коррупции»</w:t>
            </w:r>
          </w:p>
          <w:p w:rsidR="00262DAE" w:rsidRPr="00262DAE" w:rsidRDefault="00262DAE" w:rsidP="00262DAE">
            <w:pPr>
              <w:spacing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noProof/>
                <w:color w:val="333300"/>
                <w:sz w:val="28"/>
                <w:szCs w:val="28"/>
                <w:lang w:eastAsia="ru-RU"/>
              </w:rPr>
              <w:drawing>
                <wp:inline distT="0" distB="0" distL="0" distR="0" wp14:anchorId="03922188" wp14:editId="181D0299">
                  <wp:extent cx="152400" cy="152400"/>
                  <wp:effectExtent l="0" t="0" r="0" b="0"/>
                  <wp:docPr id="20" name="Рисунок 20" descr="Страница для печати">
                    <a:hlinkClick xmlns:a="http://schemas.openxmlformats.org/drawingml/2006/main" r:id="rId6" tooltip="&quot;Показать страницу для печати для этой страниц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аница для печати">
                            <a:hlinkClick r:id="rId6" tooltip="&quot;Показать страницу для печати для этой страницы.&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DAE">
              <w:rPr>
                <w:rFonts w:ascii="Times New Roman" w:eastAsia="Times New Roman" w:hAnsi="Times New Roman" w:cs="Times New Roman"/>
                <w:noProof/>
                <w:color w:val="333300"/>
                <w:sz w:val="28"/>
                <w:szCs w:val="28"/>
                <w:lang w:eastAsia="ru-RU"/>
              </w:rPr>
              <w:drawing>
                <wp:inline distT="0" distB="0" distL="0" distR="0" wp14:anchorId="2BF97728" wp14:editId="1C5D0FA0">
                  <wp:extent cx="152400" cy="152400"/>
                  <wp:effectExtent l="0" t="0" r="0" b="0"/>
                  <wp:docPr id="19" name="Рисунок 19" descr="версия PDF">
                    <a:hlinkClick xmlns:a="http://schemas.openxmlformats.org/drawingml/2006/main" r:id="rId8" tooltip="&quot;Display a PDF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PDF">
                            <a:hlinkClick r:id="rId8" tooltip="&quot;Display a PDF version of this p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62DAE" w:rsidRPr="00262DAE" w:rsidRDefault="00262DAE" w:rsidP="00262DAE">
            <w:pPr>
              <w:spacing w:after="0" w:line="240" w:lineRule="auto"/>
              <w:jc w:val="both"/>
              <w:rPr>
                <w:rFonts w:ascii="Times New Roman" w:eastAsia="Times New Roman" w:hAnsi="Times New Roman" w:cs="Times New Roman"/>
                <w:sz w:val="28"/>
                <w:szCs w:val="28"/>
                <w:lang w:eastAsia="ru-RU"/>
              </w:rPr>
            </w:pPr>
            <w:bookmarkStart w:id="0" w:name="_GoBack"/>
            <w:r w:rsidRPr="00262DAE">
              <w:rPr>
                <w:rFonts w:ascii="Times New Roman" w:eastAsia="Times New Roman" w:hAnsi="Times New Roman" w:cs="Times New Roman"/>
                <w:sz w:val="28"/>
                <w:szCs w:val="28"/>
                <w:lang w:eastAsia="ru-RU"/>
              </w:rPr>
              <w:pict>
                <v:rect id="_x0000_i1025" style="width:0;height:.75pt" o:hralign="center" o:hrstd="t" o:hr="t" fillcolor="#a0a0a0" stroked="f"/>
              </w:pict>
            </w:r>
            <w:bookmarkEnd w:id="0"/>
          </w:p>
          <w:p w:rsidR="00262DAE" w:rsidRPr="00262DAE" w:rsidRDefault="00262DAE" w:rsidP="00262DAE">
            <w:pPr>
              <w:spacing w:before="150" w:after="150" w:line="240" w:lineRule="auto"/>
              <w:jc w:val="both"/>
              <w:outlineLvl w:val="2"/>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sz w:val="28"/>
                <w:szCs w:val="28"/>
                <w:lang w:eastAsia="ru-RU"/>
              </w:rPr>
              <w:t xml:space="preserve"> </w:t>
            </w:r>
          </w:p>
          <w:p w:rsidR="00262DAE" w:rsidRPr="00262DAE" w:rsidRDefault="00262DAE" w:rsidP="00262DAE">
            <w:pPr>
              <w:spacing w:after="0" w:line="240" w:lineRule="auto"/>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w:t>
            </w:r>
          </w:p>
          <w:p w:rsidR="00262DAE" w:rsidRPr="00262DAE" w:rsidRDefault="00262DAE" w:rsidP="00262DAE">
            <w:pPr>
              <w:spacing w:before="120" w:after="216" w:line="240" w:lineRule="auto"/>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b/>
                <w:sz w:val="28"/>
                <w:szCs w:val="28"/>
                <w:lang w:eastAsia="ru-RU"/>
              </w:rPr>
              <w:t>Принят</w:t>
            </w:r>
            <w:proofErr w:type="gramEnd"/>
            <w:r w:rsidRPr="00262DAE">
              <w:rPr>
                <w:rFonts w:ascii="Times New Roman" w:eastAsia="Times New Roman" w:hAnsi="Times New Roman" w:cs="Times New Roman"/>
                <w:b/>
                <w:sz w:val="28"/>
                <w:szCs w:val="28"/>
                <w:lang w:eastAsia="ru-RU"/>
              </w:rPr>
              <w:br/>
              <w:t>Государственной Думой</w:t>
            </w:r>
            <w:r w:rsidRPr="00262DAE">
              <w:rPr>
                <w:rFonts w:ascii="Times New Roman" w:eastAsia="Times New Roman" w:hAnsi="Times New Roman" w:cs="Times New Roman"/>
                <w:b/>
                <w:sz w:val="28"/>
                <w:szCs w:val="28"/>
                <w:lang w:eastAsia="ru-RU"/>
              </w:rPr>
              <w:br/>
            </w:r>
            <w:r w:rsidRPr="00262DAE">
              <w:rPr>
                <w:rFonts w:ascii="Times New Roman" w:eastAsia="Times New Roman" w:hAnsi="Times New Roman" w:cs="Times New Roman"/>
                <w:sz w:val="28"/>
                <w:szCs w:val="28"/>
                <w:lang w:eastAsia="ru-RU"/>
              </w:rPr>
              <w:t>19 декабря 2008 года</w:t>
            </w:r>
          </w:p>
          <w:p w:rsidR="00262DAE" w:rsidRPr="00262DAE" w:rsidRDefault="00262DAE" w:rsidP="00262DAE">
            <w:pPr>
              <w:spacing w:before="120" w:after="216" w:line="240" w:lineRule="auto"/>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b/>
                <w:sz w:val="28"/>
                <w:szCs w:val="28"/>
                <w:lang w:eastAsia="ru-RU"/>
              </w:rPr>
              <w:t>Одобрен</w:t>
            </w:r>
            <w:proofErr w:type="gramEnd"/>
            <w:r w:rsidRPr="00262DAE">
              <w:rPr>
                <w:rFonts w:ascii="Times New Roman" w:eastAsia="Times New Roman" w:hAnsi="Times New Roman" w:cs="Times New Roman"/>
                <w:b/>
                <w:sz w:val="28"/>
                <w:szCs w:val="28"/>
                <w:lang w:eastAsia="ru-RU"/>
              </w:rPr>
              <w:br/>
              <w:t>Советом Федерации</w:t>
            </w:r>
            <w:r w:rsidRPr="00262DAE">
              <w:rPr>
                <w:rFonts w:ascii="Times New Roman" w:eastAsia="Times New Roman" w:hAnsi="Times New Roman" w:cs="Times New Roman"/>
                <w:sz w:val="28"/>
                <w:szCs w:val="28"/>
                <w:lang w:eastAsia="ru-RU"/>
              </w:rPr>
              <w:br/>
              <w:t>22 декабря 2008 года</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(в ред. Федеральных законов от 11.07.2011 № 200-ФЗ,</w:t>
            </w:r>
            <w:r w:rsidRPr="00262DAE">
              <w:rPr>
                <w:rFonts w:ascii="Times New Roman" w:eastAsia="Times New Roman" w:hAnsi="Times New Roman" w:cs="Times New Roman"/>
                <w:sz w:val="28"/>
                <w:szCs w:val="28"/>
                <w:lang w:eastAsia="ru-RU"/>
              </w:rPr>
              <w:br/>
              <w:t>от 21.11.2011 № 329-ФЗ, от 03.12.2012 № 231-ФЗ, от 29.12.2012 № 280-ФЗ</w:t>
            </w:r>
            <w:r w:rsidRPr="00262DAE">
              <w:rPr>
                <w:rFonts w:ascii="Times New Roman" w:eastAsia="Times New Roman" w:hAnsi="Times New Roman" w:cs="Times New Roman"/>
                <w:sz w:val="28"/>
                <w:szCs w:val="28"/>
                <w:lang w:eastAsia="ru-RU"/>
              </w:rPr>
              <w:br/>
            </w:r>
            <w:proofErr w:type="gramStart"/>
            <w:r w:rsidRPr="00262DAE">
              <w:rPr>
                <w:rFonts w:ascii="Times New Roman" w:eastAsia="Times New Roman" w:hAnsi="Times New Roman" w:cs="Times New Roman"/>
                <w:sz w:val="28"/>
                <w:szCs w:val="28"/>
                <w:lang w:eastAsia="ru-RU"/>
              </w:rPr>
              <w:t>от</w:t>
            </w:r>
            <w:proofErr w:type="gramEnd"/>
            <w:r w:rsidRPr="00262DAE">
              <w:rPr>
                <w:rFonts w:ascii="Times New Roman" w:eastAsia="Times New Roman" w:hAnsi="Times New Roman" w:cs="Times New Roman"/>
                <w:sz w:val="28"/>
                <w:szCs w:val="28"/>
                <w:lang w:eastAsia="ru-RU"/>
              </w:rPr>
              <w:t xml:space="preserve"> 07.05.2013 № 102-ФЗ, от 30.09.2013 № 261-ФЗ, от 28.12.2013 № 396-ФЗ,</w:t>
            </w:r>
            <w:r w:rsidRPr="00262DAE">
              <w:rPr>
                <w:rFonts w:ascii="Times New Roman" w:eastAsia="Times New Roman" w:hAnsi="Times New Roman" w:cs="Times New Roman"/>
                <w:sz w:val="28"/>
                <w:szCs w:val="28"/>
                <w:lang w:eastAsia="ru-RU"/>
              </w:rPr>
              <w:br/>
              <w:t>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 Основные понятия, используемые в настоящем Федеральном законе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Для целей настоящего Федерального закона используются следующие основные понятия: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 xml:space="preserve">1) </w:t>
            </w:r>
            <w:r w:rsidRPr="00262DAE">
              <w:rPr>
                <w:rFonts w:ascii="Times New Roman" w:eastAsia="Times New Roman" w:hAnsi="Times New Roman" w:cs="Times New Roman"/>
                <w:b/>
                <w:bCs/>
                <w:sz w:val="28"/>
                <w:szCs w:val="28"/>
                <w:lang w:eastAsia="ru-RU"/>
              </w:rPr>
              <w:t>коррупция: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w:t>
            </w:r>
            <w:r w:rsidRPr="00262DAE">
              <w:rPr>
                <w:rFonts w:ascii="Times New Roman" w:eastAsia="Times New Roman" w:hAnsi="Times New Roman" w:cs="Times New Roman"/>
                <w:sz w:val="28"/>
                <w:szCs w:val="28"/>
                <w:lang w:eastAsia="ru-RU"/>
              </w:rPr>
              <w:lastRenderedPageBreak/>
              <w:t>незаконное предоставление такой выгоды указанному лицу другими физическими лицами;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б) совершение деяний, указанных в подпункте "а" настоящего пункта, от имени или в интересах юридического лица;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 xml:space="preserve">2) </w:t>
            </w:r>
            <w:r w:rsidRPr="00262DAE">
              <w:rPr>
                <w:rFonts w:ascii="Times New Roman" w:eastAsia="Times New Roman" w:hAnsi="Times New Roman" w:cs="Times New Roman"/>
                <w:b/>
                <w:bCs/>
                <w:sz w:val="28"/>
                <w:szCs w:val="28"/>
                <w:lang w:eastAsia="ru-RU"/>
              </w:rPr>
              <w:t>противодействие коррупции </w:t>
            </w:r>
            <w:r w:rsidRPr="00262DAE">
              <w:rPr>
                <w:rFonts w:ascii="Times New Roman" w:eastAsia="Times New Roman" w:hAnsi="Times New Roman" w:cs="Times New Roman"/>
                <w:sz w:val="28"/>
                <w:szCs w:val="28"/>
                <w:lang w:eastAsia="ru-RU"/>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в) по минимизации и (или) ликвидации последствий коррупционных правонарушений.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Pr="00262DAE">
              <w:rPr>
                <w:rFonts w:ascii="Times New Roman" w:eastAsia="Times New Roman" w:hAnsi="Times New Roman" w:cs="Times New Roman"/>
                <w:i/>
                <w:iCs/>
                <w:sz w:val="28"/>
                <w:szCs w:val="28"/>
                <w:lang w:eastAsia="ru-RU"/>
              </w:rPr>
              <w:t>Федеральным законом от 21 ноября 2011 г. № 329-ФЗ статья 1 настоящего Федерального закона дополнена пунктом 3</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3) нормативные правовые акты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б) законы и иные нормативные правовые акты органов государственной власти субъектов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в) муниципальные правовые акты;</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Pr="00262DAE">
              <w:rPr>
                <w:rFonts w:ascii="Times New Roman" w:eastAsia="Times New Roman" w:hAnsi="Times New Roman" w:cs="Times New Roman"/>
                <w:i/>
                <w:iCs/>
                <w:sz w:val="28"/>
                <w:szCs w:val="28"/>
                <w:lang w:eastAsia="ru-RU"/>
              </w:rPr>
              <w:t>Федеральным законом от 21 ноября 2011 г. № 329-ФЗ статья 1 настоящего Федерального закона дополнена пунктом 4</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w:t>
            </w:r>
            <w:r w:rsidRPr="00262DAE">
              <w:rPr>
                <w:rFonts w:ascii="Times New Roman" w:eastAsia="Times New Roman" w:hAnsi="Times New Roman" w:cs="Times New Roman"/>
                <w:sz w:val="28"/>
                <w:szCs w:val="28"/>
                <w:lang w:eastAsia="ru-RU"/>
              </w:rPr>
              <w:lastRenderedPageBreak/>
              <w:t>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rsidRPr="00262DAE">
              <w:rPr>
                <w:rFonts w:ascii="Times New Roman" w:eastAsia="Times New Roman" w:hAnsi="Times New Roman" w:cs="Times New Roman"/>
                <w:sz w:val="28"/>
                <w:szCs w:val="28"/>
                <w:lang w:eastAsia="ru-RU"/>
              </w:rPr>
              <w:br/>
              <w:t> </w:t>
            </w:r>
            <w:proofErr w:type="gramEnd"/>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2. Правовая основа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262DAE">
              <w:rPr>
                <w:rFonts w:ascii="Times New Roman" w:eastAsia="Times New Roman" w:hAnsi="Times New Roman" w:cs="Times New Roman"/>
                <w:sz w:val="28"/>
                <w:szCs w:val="28"/>
                <w:lang w:eastAsia="ru-RU"/>
              </w:rPr>
              <w:t xml:space="preserve"> и муниципальные правовые акты.</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3. Основные принципы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Противодействие коррупции в Российской Федерации основывается на следующих основных принципах:</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 признание, обеспечение и защита основных прав и свобод человека и гражданина;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2) законность;</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3) публичность и открытость деятельности государственных органов и органов местного самоуправления;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4) неотвратимость ответственности за совершение коррупционных правонарушений;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6) приоритетное применение мер по предупреждению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7) сотрудничество государства с институтами гражданского общества, международными организациями и физическими лицами.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4. Международное сотрудничество Российской Федерации в области противодействия коррупции</w:t>
            </w:r>
          </w:p>
          <w:p w:rsidR="00262DAE" w:rsidRPr="00262DAE" w:rsidRDefault="00262DAE" w:rsidP="00262DAE">
            <w:pPr>
              <w:numPr>
                <w:ilvl w:val="0"/>
                <w:numId w:val="1"/>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lastRenderedPageBreak/>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3) предоставления в надлежащих случаях предметов или образцов веще</w:t>
            </w:r>
            <w:proofErr w:type="gramStart"/>
            <w:r w:rsidRPr="00262DAE">
              <w:rPr>
                <w:rFonts w:ascii="Times New Roman" w:eastAsia="Times New Roman" w:hAnsi="Times New Roman" w:cs="Times New Roman"/>
                <w:sz w:val="28"/>
                <w:szCs w:val="28"/>
                <w:lang w:eastAsia="ru-RU"/>
              </w:rPr>
              <w:t>ств дл</w:t>
            </w:r>
            <w:proofErr w:type="gramEnd"/>
            <w:r w:rsidRPr="00262DAE">
              <w:rPr>
                <w:rFonts w:ascii="Times New Roman" w:eastAsia="Times New Roman" w:hAnsi="Times New Roman" w:cs="Times New Roman"/>
                <w:sz w:val="28"/>
                <w:szCs w:val="28"/>
                <w:lang w:eastAsia="ru-RU"/>
              </w:rPr>
              <w:t>я проведения исследований или судебных экспертиз;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4) обмена информацией по вопросам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5) координации деятельности по профилактике коррупции и борьбе с коррупцией.</w:t>
            </w:r>
          </w:p>
          <w:p w:rsidR="00262DAE" w:rsidRPr="00262DAE" w:rsidRDefault="00262DAE" w:rsidP="00262DAE">
            <w:pPr>
              <w:numPr>
                <w:ilvl w:val="0"/>
                <w:numId w:val="1"/>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262DAE">
              <w:rPr>
                <w:rFonts w:ascii="Times New Roman" w:eastAsia="Times New Roman" w:hAnsi="Times New Roman" w:cs="Times New Roman"/>
                <w:sz w:val="28"/>
                <w:szCs w:val="28"/>
                <w:lang w:eastAsia="ru-RU"/>
              </w:rPr>
              <w:t xml:space="preserve"> Федерации и федеральными законами.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5. Организационные основы противодействия коррупции</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Президент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 определяет основные направления государственной политики в области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 xml:space="preserve">2) устанавливает компетенцию федеральных органов исполнительной власти, руководство деятельностью которых он </w:t>
            </w:r>
            <w:r w:rsidRPr="00262DAE">
              <w:rPr>
                <w:rFonts w:ascii="Times New Roman" w:eastAsia="Times New Roman" w:hAnsi="Times New Roman" w:cs="Times New Roman"/>
                <w:sz w:val="28"/>
                <w:szCs w:val="28"/>
                <w:lang w:eastAsia="ru-RU"/>
              </w:rPr>
              <w:lastRenderedPageBreak/>
              <w:t>осуществляет, в области противодействия коррупции.</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Федеральное Собрание Российской Федерации обеспечивает разработку и принятие федеральных </w:t>
            </w:r>
            <w:proofErr w:type="gramStart"/>
            <w:r w:rsidRPr="00262DAE">
              <w:rPr>
                <w:rFonts w:ascii="Times New Roman" w:eastAsia="Times New Roman" w:hAnsi="Times New Roman" w:cs="Times New Roman"/>
                <w:sz w:val="28"/>
                <w:szCs w:val="28"/>
                <w:lang w:eastAsia="ru-RU"/>
              </w:rPr>
              <w:t>законов по вопросам</w:t>
            </w:r>
            <w:proofErr w:type="gramEnd"/>
            <w:r w:rsidRPr="00262DAE">
              <w:rPr>
                <w:rFonts w:ascii="Times New Roman" w:eastAsia="Times New Roman" w:hAnsi="Times New Roman" w:cs="Times New Roman"/>
                <w:sz w:val="28"/>
                <w:szCs w:val="28"/>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Федеральным законом от 21 ноября 2011 г. № 329-ФЗ статья 5 настоящего Федерального закона дополнена частью 4.1</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 xml:space="preserve">4.1. </w:t>
            </w:r>
            <w:proofErr w:type="gramStart"/>
            <w:r w:rsidRPr="00262DAE">
              <w:rPr>
                <w:rFonts w:ascii="Times New Roman" w:eastAsia="Times New Roman" w:hAnsi="Times New Roman" w:cs="Times New Roman"/>
                <w:sz w:val="28"/>
                <w:szCs w:val="28"/>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262DAE">
              <w:rPr>
                <w:rFonts w:ascii="Times New Roman" w:eastAsia="Times New Roman" w:hAnsi="Times New Roman" w:cs="Times New Roman"/>
                <w:sz w:val="28"/>
                <w:szCs w:val="28"/>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 xml:space="preserve">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w:t>
            </w:r>
            <w:r w:rsidRPr="00262DAE">
              <w:rPr>
                <w:rFonts w:ascii="Times New Roman" w:eastAsia="Times New Roman" w:hAnsi="Times New Roman" w:cs="Times New Roman"/>
                <w:sz w:val="28"/>
                <w:szCs w:val="28"/>
                <w:lang w:eastAsia="ru-RU"/>
              </w:rPr>
              <w:lastRenderedPageBreak/>
              <w:t>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которых</w:t>
            </w:r>
            <w:proofErr w:type="gramEnd"/>
            <w:r w:rsidRPr="00262DAE">
              <w:rPr>
                <w:rFonts w:ascii="Times New Roman" w:eastAsia="Times New Roman" w:hAnsi="Times New Roman" w:cs="Times New Roman"/>
                <w:sz w:val="28"/>
                <w:szCs w:val="28"/>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«О Счетной палате Российской Федерации».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6. Меры по профилактике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Профилактика коррупции осуществляется путем применения следующих основных мер:</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 формирование в обществе нетерпимости к коррупционному поведению;</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2) антикоррупционная экспертиза правовых актов и их проектов;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Федеральным законом от 21 ноября 2011 г. № 329-ФЗ статья 6 настоящего Федерального закона дополнена пунктом 2.1</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262DAE">
              <w:rPr>
                <w:rFonts w:ascii="Times New Roman" w:eastAsia="Times New Roman" w:hAnsi="Times New Roman" w:cs="Times New Roman"/>
                <w:sz w:val="28"/>
                <w:szCs w:val="28"/>
                <w:lang w:eastAsia="ru-RU"/>
              </w:rPr>
              <w:t>практики</w:t>
            </w:r>
            <w:proofErr w:type="gramEnd"/>
            <w:r w:rsidRPr="00262DAE">
              <w:rPr>
                <w:rFonts w:ascii="Times New Roman" w:eastAsia="Times New Roman" w:hAnsi="Times New Roman" w:cs="Times New Roman"/>
                <w:sz w:val="28"/>
                <w:szCs w:val="28"/>
                <w:lang w:eastAsia="ru-RU"/>
              </w:rPr>
              <w:t xml:space="preserve"> по результатам вступивших в законную силу решений судов, </w:t>
            </w:r>
            <w:r w:rsidRPr="00262DAE">
              <w:rPr>
                <w:rFonts w:ascii="Times New Roman" w:eastAsia="Times New Roman" w:hAnsi="Times New Roman" w:cs="Times New Roman"/>
                <w:sz w:val="28"/>
                <w:szCs w:val="28"/>
                <w:lang w:eastAsia="ru-RU"/>
              </w:rPr>
              <w:lastRenderedPageBreak/>
              <w:t>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имуществе</w:t>
            </w:r>
            <w:proofErr w:type="gramEnd"/>
            <w:r w:rsidRPr="00262DAE">
              <w:rPr>
                <w:rFonts w:ascii="Times New Roman" w:eastAsia="Times New Roman" w:hAnsi="Times New Roman" w:cs="Times New Roman"/>
                <w:sz w:val="28"/>
                <w:szCs w:val="28"/>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Федеральных законов от 21.11.2011 N 329-ФЗ, от 03.12.2012 N 231-ФЗ)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поощрении</w:t>
            </w:r>
            <w:proofErr w:type="gramEnd"/>
            <w:r w:rsidRPr="00262DAE">
              <w:rPr>
                <w:rFonts w:ascii="Times New Roman" w:eastAsia="Times New Roman" w:hAnsi="Times New Roman" w:cs="Times New Roman"/>
                <w:sz w:val="28"/>
                <w:szCs w:val="28"/>
                <w:lang w:eastAsia="ru-RU"/>
              </w:rPr>
              <w:t>;</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 xml:space="preserve">6) развитие институтов общественного и парламентского </w:t>
            </w:r>
            <w:proofErr w:type="gramStart"/>
            <w:r w:rsidRPr="00262DAE">
              <w:rPr>
                <w:rFonts w:ascii="Times New Roman" w:eastAsia="Times New Roman" w:hAnsi="Times New Roman" w:cs="Times New Roman"/>
                <w:sz w:val="28"/>
                <w:szCs w:val="28"/>
                <w:lang w:eastAsia="ru-RU"/>
              </w:rPr>
              <w:t>контроля за</w:t>
            </w:r>
            <w:proofErr w:type="gramEnd"/>
            <w:r w:rsidRPr="00262DAE">
              <w:rPr>
                <w:rFonts w:ascii="Times New Roman" w:eastAsia="Times New Roman" w:hAnsi="Times New Roman" w:cs="Times New Roman"/>
                <w:sz w:val="28"/>
                <w:szCs w:val="28"/>
                <w:lang w:eastAsia="ru-RU"/>
              </w:rPr>
              <w:t xml:space="preserve"> соблюдением законодательства Российской Федерации о противодействии коррупции.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 xml:space="preserve">Статья 7. Основные направления деятельности государственных органов по повышению эффективности противодействия </w:t>
            </w:r>
            <w:r w:rsidRPr="00262DAE">
              <w:rPr>
                <w:rFonts w:ascii="Times New Roman" w:eastAsia="Times New Roman" w:hAnsi="Times New Roman" w:cs="Times New Roman"/>
                <w:b/>
                <w:bCs/>
                <w:color w:val="333300"/>
                <w:sz w:val="28"/>
                <w:szCs w:val="28"/>
                <w:lang w:eastAsia="ru-RU"/>
              </w:rPr>
              <w:lastRenderedPageBreak/>
              <w:t>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 проведение единой государственной политики в области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 xml:space="preserve">4) совершенствование системы и структуры государственных органов, создание механизмов общественного </w:t>
            </w:r>
            <w:proofErr w:type="gramStart"/>
            <w:r w:rsidRPr="00262DAE">
              <w:rPr>
                <w:rFonts w:ascii="Times New Roman" w:eastAsia="Times New Roman" w:hAnsi="Times New Roman" w:cs="Times New Roman"/>
                <w:sz w:val="28"/>
                <w:szCs w:val="28"/>
                <w:lang w:eastAsia="ru-RU"/>
              </w:rPr>
              <w:t>контроля за</w:t>
            </w:r>
            <w:proofErr w:type="gramEnd"/>
            <w:r w:rsidRPr="00262DAE">
              <w:rPr>
                <w:rFonts w:ascii="Times New Roman" w:eastAsia="Times New Roman" w:hAnsi="Times New Roman" w:cs="Times New Roman"/>
                <w:sz w:val="28"/>
                <w:szCs w:val="28"/>
                <w:lang w:eastAsia="ru-RU"/>
              </w:rPr>
              <w:t xml:space="preserve"> их деятельностью;</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Федеральным законом от 21 ноября 2011 г. № 329-ФЗ пункт 6 статьи 7 настоящего Федерального закона изложен в новой редакции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8) обеспечение независимости средств массовой информации;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9) неукоснительное соблюдение принципов независимости судей и невмешательства в судебную деятельность;</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262DAE">
              <w:rPr>
                <w:rFonts w:ascii="Times New Roman" w:eastAsia="Times New Roman" w:hAnsi="Times New Roman" w:cs="Times New Roman"/>
                <w:sz w:val="28"/>
                <w:szCs w:val="28"/>
                <w:lang w:eastAsia="ru-RU"/>
              </w:rPr>
              <w:t>10) совершенствование организации деятельности правоохранительных и контролирующих органов по противодействию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11) совершенствование порядка прохождения государственной и муниципальной службы;</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28.12.2013 № 396-ФЗ)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13) устранение необоснованных запретов и ограничений, особенно в области экономической деятельности;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15) повышение уровня оплаты труда и социальной защищенности государственных и муниципальных служащих;</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 xml:space="preserve">17) усиление </w:t>
            </w:r>
            <w:proofErr w:type="gramStart"/>
            <w:r w:rsidRPr="00262DAE">
              <w:rPr>
                <w:rFonts w:ascii="Times New Roman" w:eastAsia="Times New Roman" w:hAnsi="Times New Roman" w:cs="Times New Roman"/>
                <w:sz w:val="28"/>
                <w:szCs w:val="28"/>
                <w:lang w:eastAsia="ru-RU"/>
              </w:rPr>
              <w:t>контроля за</w:t>
            </w:r>
            <w:proofErr w:type="gramEnd"/>
            <w:r w:rsidRPr="00262DAE">
              <w:rPr>
                <w:rFonts w:ascii="Times New Roman" w:eastAsia="Times New Roman" w:hAnsi="Times New Roman" w:cs="Times New Roman"/>
                <w:sz w:val="28"/>
                <w:szCs w:val="28"/>
                <w:lang w:eastAsia="ru-RU"/>
              </w:rPr>
              <w:t xml:space="preserve"> решением вопросов, содержащихся в обращениях граждан и юридических лиц;</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 xml:space="preserve">20) повышение ответственности федеральных органов государственной власти, органов государственной власти субъектов </w:t>
            </w:r>
            <w:r w:rsidRPr="00262DAE">
              <w:rPr>
                <w:rFonts w:ascii="Times New Roman" w:eastAsia="Times New Roman" w:hAnsi="Times New Roman" w:cs="Times New Roman"/>
                <w:sz w:val="28"/>
                <w:szCs w:val="28"/>
                <w:lang w:eastAsia="ru-RU"/>
              </w:rPr>
              <w:lastRenderedPageBreak/>
              <w:t>Российской Федерации, органов местного самоуправления и их должностных лиц за непринятие мер по устранению причин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2DAE">
              <w:rPr>
                <w:rFonts w:ascii="Times New Roman" w:eastAsia="Times New Roman" w:hAnsi="Times New Roman" w:cs="Times New Roman"/>
                <w:sz w:val="28"/>
                <w:szCs w:val="2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07.05.2013 № 102-ФЗ)</w:t>
            </w:r>
          </w:p>
          <w:p w:rsidR="00262DAE" w:rsidRPr="00262DAE" w:rsidRDefault="00262DAE" w:rsidP="00262DAE">
            <w:pPr>
              <w:numPr>
                <w:ilvl w:val="0"/>
                <w:numId w:val="3"/>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262DAE">
              <w:rPr>
                <w:rFonts w:ascii="Times New Roman" w:eastAsia="Times New Roman" w:hAnsi="Times New Roman" w:cs="Times New Roman"/>
                <w:sz w:val="28"/>
                <w:szCs w:val="28"/>
                <w:lang w:eastAsia="ru-RU"/>
              </w:rPr>
              <w:t xml:space="preserve"> (или) пользоваться иностранными финансовыми инструментами: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лицам, замещающим (занимающим):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а) государственные должности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б) должности первого заместителя и заместителей Генерального прокурора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в) должности </w:t>
            </w:r>
            <w:proofErr w:type="gramStart"/>
            <w:r w:rsidRPr="00262DAE">
              <w:rPr>
                <w:rFonts w:ascii="Times New Roman" w:eastAsia="Times New Roman" w:hAnsi="Times New Roman" w:cs="Times New Roman"/>
                <w:sz w:val="28"/>
                <w:szCs w:val="28"/>
                <w:lang w:eastAsia="ru-RU"/>
              </w:rPr>
              <w:t>членов Совета директоров Центрального банка Российской Федерации</w:t>
            </w:r>
            <w:proofErr w:type="gramEnd"/>
            <w:r w:rsidRPr="00262DAE">
              <w:rPr>
                <w:rFonts w:ascii="Times New Roman" w:eastAsia="Times New Roman" w:hAnsi="Times New Roman" w:cs="Times New Roman"/>
                <w:sz w:val="28"/>
                <w:szCs w:val="28"/>
                <w:lang w:eastAsia="ru-RU"/>
              </w:rPr>
              <w:t>;</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г) государственные должности субъектов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е) должности заместителей руководителей федеральных органов исполнительной власти;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ж) должности в государственных корпорациях (компаниях), фондах и </w:t>
            </w:r>
            <w:r w:rsidRPr="00262DAE">
              <w:rPr>
                <w:rFonts w:ascii="Times New Roman" w:eastAsia="Times New Roman" w:hAnsi="Times New Roman" w:cs="Times New Roman"/>
                <w:sz w:val="28"/>
                <w:szCs w:val="28"/>
                <w:lang w:eastAsia="ru-RU"/>
              </w:rPr>
              <w:lastRenderedPageBreak/>
              <w:t>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з) должности глав городских округов, глав муниципальных районов;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262DAE">
              <w:rPr>
                <w:rFonts w:ascii="Times New Roman" w:eastAsia="Times New Roman" w:hAnsi="Times New Roman" w:cs="Times New Roman"/>
                <w:sz w:val="28"/>
                <w:szCs w:val="28"/>
                <w:lang w:eastAsia="ru-RU"/>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spellStart"/>
            <w:r w:rsidRPr="00262DAE">
              <w:rPr>
                <w:rFonts w:ascii="Times New Roman" w:eastAsia="Times New Roman" w:hAnsi="Times New Roman" w:cs="Times New Roman"/>
                <w:i/>
                <w:iCs/>
                <w:sz w:val="28"/>
                <w:szCs w:val="28"/>
                <w:lang w:eastAsia="ru-RU"/>
              </w:rPr>
              <w:t>пп</w:t>
            </w:r>
            <w:proofErr w:type="spellEnd"/>
            <w:r w:rsidRPr="00262DAE">
              <w:rPr>
                <w:rFonts w:ascii="Times New Roman" w:eastAsia="Times New Roman" w:hAnsi="Times New Roman" w:cs="Times New Roman"/>
                <w:i/>
                <w:iCs/>
                <w:sz w:val="28"/>
                <w:szCs w:val="28"/>
                <w:lang w:eastAsia="ru-RU"/>
              </w:rPr>
              <w:t xml:space="preserve">. "и" </w:t>
            </w:r>
            <w:proofErr w:type="gramStart"/>
            <w:r w:rsidRPr="00262DAE">
              <w:rPr>
                <w:rFonts w:ascii="Times New Roman" w:eastAsia="Times New Roman" w:hAnsi="Times New Roman" w:cs="Times New Roman"/>
                <w:i/>
                <w:iCs/>
                <w:sz w:val="28"/>
                <w:szCs w:val="28"/>
                <w:lang w:eastAsia="ru-RU"/>
              </w:rPr>
              <w:t>введен</w:t>
            </w:r>
            <w:proofErr w:type="gramEnd"/>
            <w:r w:rsidRPr="00262DAE">
              <w:rPr>
                <w:rFonts w:ascii="Times New Roman" w:eastAsia="Times New Roman" w:hAnsi="Times New Roman" w:cs="Times New Roman"/>
                <w:i/>
                <w:iCs/>
                <w:sz w:val="28"/>
                <w:szCs w:val="28"/>
                <w:lang w:eastAsia="ru-RU"/>
              </w:rPr>
              <w:t xml:space="preserve"> Федеральным законом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супругам и несовершеннолетним детям лиц, указанных в подпунктах "а" – "з" пункта 1 настоящей части;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(п. 2 в ред. Федерального закона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иным лицам в случаях, предусмотренных федеральными законами.</w:t>
            </w:r>
          </w:p>
          <w:p w:rsidR="00262DAE" w:rsidRPr="00262DAE" w:rsidRDefault="00262DAE" w:rsidP="00262DAE">
            <w:pPr>
              <w:numPr>
                <w:ilvl w:val="0"/>
                <w:numId w:val="3"/>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262DAE">
              <w:rPr>
                <w:rFonts w:ascii="Times New Roman" w:eastAsia="Times New Roman" w:hAnsi="Times New Roman" w:cs="Times New Roman"/>
                <w:sz w:val="28"/>
                <w:szCs w:val="28"/>
                <w:lang w:eastAsia="ru-RU"/>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w:t>
            </w:r>
            <w:r w:rsidRPr="00262DAE">
              <w:rPr>
                <w:rFonts w:ascii="Times New Roman" w:eastAsia="Times New Roman" w:hAnsi="Times New Roman" w:cs="Times New Roman"/>
                <w:sz w:val="28"/>
                <w:szCs w:val="28"/>
                <w:lang w:eastAsia="ru-RU"/>
              </w:rPr>
              <w:lastRenderedPageBreak/>
              <w:t>и несовершеннолетних детей этих лиц.</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2 в ред. Федерального закона от 22.12.2014 № 431-ФЗ)</w:t>
            </w:r>
          </w:p>
          <w:p w:rsidR="00262DAE" w:rsidRPr="00262DAE" w:rsidRDefault="00262DAE" w:rsidP="00262DAE">
            <w:pPr>
              <w:numPr>
                <w:ilvl w:val="0"/>
                <w:numId w:val="3"/>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8. Представление сведений о доходах, об имуществе и обязательствах имущественного характера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03.12.2012 № 231-ФЗ)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21.11.2011 № 329-ФЗ)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граждане, претендующие на замещение должностей государственной службы;</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(п. 1 в ред. Федерального закона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1.1) граждане, претендующие на замещение </w:t>
            </w:r>
            <w:proofErr w:type="gramStart"/>
            <w:r w:rsidRPr="00262DAE">
              <w:rPr>
                <w:rFonts w:ascii="Times New Roman" w:eastAsia="Times New Roman" w:hAnsi="Times New Roman" w:cs="Times New Roman"/>
                <w:sz w:val="28"/>
                <w:szCs w:val="28"/>
                <w:lang w:eastAsia="ru-RU"/>
              </w:rPr>
              <w:t>должностей членов Совета директоров Центрального банка Российской</w:t>
            </w:r>
            <w:proofErr w:type="gramEnd"/>
            <w:r w:rsidRPr="00262DAE">
              <w:rPr>
                <w:rFonts w:ascii="Times New Roman" w:eastAsia="Times New Roman" w:hAnsi="Times New Roman" w:cs="Times New Roman"/>
                <w:sz w:val="28"/>
                <w:szCs w:val="28"/>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 xml:space="preserve">(п. 1.1 </w:t>
            </w:r>
            <w:proofErr w:type="gramStart"/>
            <w:r w:rsidRPr="00262DAE">
              <w:rPr>
                <w:rFonts w:ascii="Times New Roman" w:eastAsia="Times New Roman" w:hAnsi="Times New Roman" w:cs="Times New Roman"/>
                <w:i/>
                <w:iCs/>
                <w:sz w:val="28"/>
                <w:szCs w:val="28"/>
                <w:lang w:eastAsia="ru-RU"/>
              </w:rPr>
              <w:t>введен</w:t>
            </w:r>
            <w:proofErr w:type="gramEnd"/>
            <w:r w:rsidRPr="00262DAE">
              <w:rPr>
                <w:rFonts w:ascii="Times New Roman" w:eastAsia="Times New Roman" w:hAnsi="Times New Roman" w:cs="Times New Roman"/>
                <w:i/>
                <w:iCs/>
                <w:sz w:val="28"/>
                <w:szCs w:val="28"/>
                <w:lang w:eastAsia="ru-RU"/>
              </w:rPr>
              <w:t xml:space="preserve"> Федеральным законом от 03.12.2012 № 231-ФЗ)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 xml:space="preserve">(п. 1.2 </w:t>
            </w:r>
            <w:proofErr w:type="gramStart"/>
            <w:r w:rsidRPr="00262DAE">
              <w:rPr>
                <w:rFonts w:ascii="Times New Roman" w:eastAsia="Times New Roman" w:hAnsi="Times New Roman" w:cs="Times New Roman"/>
                <w:i/>
                <w:iCs/>
                <w:sz w:val="28"/>
                <w:szCs w:val="28"/>
                <w:lang w:eastAsia="ru-RU"/>
              </w:rPr>
              <w:t>введен</w:t>
            </w:r>
            <w:proofErr w:type="gramEnd"/>
            <w:r w:rsidRPr="00262DAE">
              <w:rPr>
                <w:rFonts w:ascii="Times New Roman" w:eastAsia="Times New Roman" w:hAnsi="Times New Roman" w:cs="Times New Roman"/>
                <w:i/>
                <w:iCs/>
                <w:sz w:val="28"/>
                <w:szCs w:val="28"/>
                <w:lang w:eastAsia="ru-RU"/>
              </w:rPr>
              <w:t xml:space="preserve"> Федеральным законом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w:t>
            </w:r>
            <w:r w:rsidRPr="00262DAE">
              <w:rPr>
                <w:rFonts w:ascii="Times New Roman" w:eastAsia="Times New Roman" w:hAnsi="Times New Roman" w:cs="Times New Roman"/>
                <w:sz w:val="28"/>
                <w:szCs w:val="28"/>
                <w:lang w:eastAsia="ru-RU"/>
              </w:rPr>
              <w:lastRenderedPageBreak/>
              <w:t>Российской Федерацией на основании федеральных законов;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3.1) граждане, претендующие на замещение должностей руководителей государственных (муниципальных) учреждений;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 xml:space="preserve">(п. 3.1 </w:t>
            </w:r>
            <w:proofErr w:type="gramStart"/>
            <w:r w:rsidRPr="00262DAE">
              <w:rPr>
                <w:rFonts w:ascii="Times New Roman" w:eastAsia="Times New Roman" w:hAnsi="Times New Roman" w:cs="Times New Roman"/>
                <w:i/>
                <w:iCs/>
                <w:sz w:val="28"/>
                <w:szCs w:val="28"/>
                <w:lang w:eastAsia="ru-RU"/>
              </w:rPr>
              <w:t>введен</w:t>
            </w:r>
            <w:proofErr w:type="gramEnd"/>
            <w:r w:rsidRPr="00262DAE">
              <w:rPr>
                <w:rFonts w:ascii="Times New Roman" w:eastAsia="Times New Roman" w:hAnsi="Times New Roman" w:cs="Times New Roman"/>
                <w:i/>
                <w:iCs/>
                <w:sz w:val="28"/>
                <w:szCs w:val="28"/>
                <w:lang w:eastAsia="ru-RU"/>
              </w:rPr>
              <w:t xml:space="preserve"> Федеральным законом от 29.12.2012 № 280-ФЗ)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 xml:space="preserve">(п. 3.2 </w:t>
            </w:r>
            <w:proofErr w:type="gramStart"/>
            <w:r w:rsidRPr="00262DAE">
              <w:rPr>
                <w:rFonts w:ascii="Times New Roman" w:eastAsia="Times New Roman" w:hAnsi="Times New Roman" w:cs="Times New Roman"/>
                <w:i/>
                <w:iCs/>
                <w:sz w:val="28"/>
                <w:szCs w:val="28"/>
                <w:lang w:eastAsia="ru-RU"/>
              </w:rPr>
              <w:t>введен</w:t>
            </w:r>
            <w:proofErr w:type="gramEnd"/>
            <w:r w:rsidRPr="00262DAE">
              <w:rPr>
                <w:rFonts w:ascii="Times New Roman" w:eastAsia="Times New Roman" w:hAnsi="Times New Roman" w:cs="Times New Roman"/>
                <w:i/>
                <w:iCs/>
                <w:sz w:val="28"/>
                <w:szCs w:val="28"/>
                <w:lang w:eastAsia="ru-RU"/>
              </w:rPr>
              <w:t xml:space="preserve"> Федеральным законом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4) лица, замещающие должности, указанные в пунктах 1.1 - 3.1 настоящей части.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(п. 4 в ред. Федерального закона от 22.12.2014 № 431-ФЗ)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03.12.2012 № 231-ФЗ)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w:t>
            </w:r>
            <w:proofErr w:type="gramStart"/>
            <w:r w:rsidRPr="00262DAE">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262DAE">
              <w:rPr>
                <w:rFonts w:ascii="Times New Roman" w:eastAsia="Times New Roman" w:hAnsi="Times New Roman" w:cs="Times New Roman"/>
                <w:sz w:val="28"/>
                <w:szCs w:val="28"/>
                <w:lang w:eastAsia="ru-RU"/>
              </w:rPr>
              <w:t>непоступления</w:t>
            </w:r>
            <w:proofErr w:type="spellEnd"/>
            <w:r w:rsidRPr="00262DAE">
              <w:rPr>
                <w:rFonts w:ascii="Times New Roman" w:eastAsia="Times New Roman" w:hAnsi="Times New Roman" w:cs="Times New Roman"/>
                <w:sz w:val="28"/>
                <w:szCs w:val="28"/>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262DAE">
              <w:rPr>
                <w:rFonts w:ascii="Times New Roman" w:eastAsia="Times New Roman" w:hAnsi="Times New Roman" w:cs="Times New Roman"/>
                <w:sz w:val="28"/>
                <w:szCs w:val="28"/>
                <w:lang w:eastAsia="ru-RU"/>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w:t>
            </w:r>
            <w:r w:rsidRPr="00262DAE">
              <w:rPr>
                <w:rFonts w:ascii="Times New Roman" w:eastAsia="Times New Roman" w:hAnsi="Times New Roman" w:cs="Times New Roman"/>
                <w:sz w:val="28"/>
                <w:szCs w:val="28"/>
                <w:lang w:eastAsia="ru-RU"/>
              </w:rPr>
              <w:lastRenderedPageBreak/>
              <w:t>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w:t>
            </w:r>
            <w:proofErr w:type="gramEnd"/>
            <w:r w:rsidRPr="00262DAE">
              <w:rPr>
                <w:rFonts w:ascii="Times New Roman" w:eastAsia="Times New Roman" w:hAnsi="Times New Roman" w:cs="Times New Roman"/>
                <w:i/>
                <w:iCs/>
                <w:sz w:val="28"/>
                <w:szCs w:val="28"/>
                <w:lang w:eastAsia="ru-RU"/>
              </w:rPr>
              <w:t xml:space="preserve"> ред. Федеральных законов от 03.12.2012 N 231-ФЗ, от 29.12.2012 N 280-ФЗ)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262DAE">
              <w:rPr>
                <w:rFonts w:ascii="Times New Roman" w:eastAsia="Times New Roman" w:hAnsi="Times New Roman" w:cs="Times New Roman"/>
                <w:sz w:val="28"/>
                <w:szCs w:val="28"/>
                <w:lang w:eastAsia="ru-RU"/>
              </w:rPr>
              <w:t xml:space="preserve"> физических лиц.</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262DAE">
              <w:rPr>
                <w:rFonts w:ascii="Times New Roman" w:eastAsia="Times New Roman" w:hAnsi="Times New Roman" w:cs="Times New Roman"/>
                <w:sz w:val="28"/>
                <w:szCs w:val="28"/>
                <w:lang w:eastAsia="ru-RU"/>
              </w:rPr>
              <w:t>,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03.12.2012 № 231-ФЗ)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lastRenderedPageBreak/>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262DAE">
              <w:rPr>
                <w:rFonts w:ascii="Times New Roman" w:eastAsia="Times New Roman" w:hAnsi="Times New Roman" w:cs="Times New Roman"/>
                <w:sz w:val="28"/>
                <w:szCs w:val="28"/>
                <w:lang w:eastAsia="ru-RU"/>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262DAE">
              <w:rPr>
                <w:rFonts w:ascii="Times New Roman" w:eastAsia="Times New Roman" w:hAnsi="Times New Roman" w:cs="Times New Roman"/>
                <w:sz w:val="28"/>
                <w:szCs w:val="28"/>
                <w:lang w:eastAsia="ru-RU"/>
              </w:rPr>
              <w:t>разыскной</w:t>
            </w:r>
            <w:proofErr w:type="spellEnd"/>
            <w:r w:rsidRPr="00262DAE">
              <w:rPr>
                <w:rFonts w:ascii="Times New Roman" w:eastAsia="Times New Roman" w:hAnsi="Times New Roman" w:cs="Times New Roman"/>
                <w:sz w:val="28"/>
                <w:szCs w:val="28"/>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Федеральных законов от 03.12.2012 N 231-ФЗ, от 29.12.2012 N 280-ФЗ)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7.1. </w:t>
            </w:r>
            <w:proofErr w:type="gramStart"/>
            <w:r w:rsidRPr="00262DAE">
              <w:rPr>
                <w:rFonts w:ascii="Times New Roman" w:eastAsia="Times New Roman" w:hAnsi="Times New Roman" w:cs="Times New Roman"/>
                <w:sz w:val="28"/>
                <w:szCs w:val="28"/>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7.1 введена Федеральным законом от 29.12.2012 № 280-ФЗ)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w:t>
            </w:r>
            <w:r w:rsidRPr="00262DAE">
              <w:rPr>
                <w:rFonts w:ascii="Times New Roman" w:eastAsia="Times New Roman" w:hAnsi="Times New Roman" w:cs="Times New Roman"/>
                <w:sz w:val="28"/>
                <w:szCs w:val="28"/>
                <w:lang w:eastAsia="ru-RU"/>
              </w:rPr>
              <w:lastRenderedPageBreak/>
              <w:t>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262DAE">
              <w:rPr>
                <w:rFonts w:ascii="Times New Roman" w:eastAsia="Times New Roman" w:hAnsi="Times New Roman" w:cs="Times New Roman"/>
                <w:sz w:val="28"/>
                <w:szCs w:val="28"/>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Федеральных законов от 03.12.2012 N 231-ФЗ, от 29.12.2012 N 280-ФЗ)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основании</w:t>
            </w:r>
            <w:proofErr w:type="gramEnd"/>
            <w:r w:rsidRPr="00262DAE">
              <w:rPr>
                <w:rFonts w:ascii="Times New Roman" w:eastAsia="Times New Roman" w:hAnsi="Times New Roman" w:cs="Times New Roman"/>
                <w:sz w:val="28"/>
                <w:szCs w:val="28"/>
                <w:lang w:eastAsia="ru-RU"/>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Федеральных законов от 03.12.2012 N 231-ФЗ, от 29.12.2012 N 280-ФЗ)</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8.1. Представление сведений о расходах</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03.12.2012 № 231-ФЗ)</w:t>
            </w:r>
          </w:p>
          <w:p w:rsidR="00262DAE" w:rsidRPr="00262DAE" w:rsidRDefault="00262DAE" w:rsidP="00262DAE">
            <w:pPr>
              <w:numPr>
                <w:ilvl w:val="0"/>
                <w:numId w:val="5"/>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Лица, замещающие (занимающие) должности, включенные в </w:t>
            </w:r>
            <w:r w:rsidRPr="00262DAE">
              <w:rPr>
                <w:rFonts w:ascii="Times New Roman" w:eastAsia="Times New Roman" w:hAnsi="Times New Roman" w:cs="Times New Roman"/>
                <w:sz w:val="28"/>
                <w:szCs w:val="28"/>
                <w:lang w:eastAsia="ru-RU"/>
              </w:rPr>
              <w:lastRenderedPageBreak/>
              <w:t>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w:t>
            </w:r>
            <w:proofErr w:type="gramEnd"/>
            <w:r w:rsidRPr="00262DAE">
              <w:rPr>
                <w:rFonts w:ascii="Times New Roman" w:eastAsia="Times New Roman" w:hAnsi="Times New Roman" w:cs="Times New Roman"/>
                <w:sz w:val="28"/>
                <w:szCs w:val="28"/>
                <w:lang w:eastAsia="ru-RU"/>
              </w:rPr>
              <w:t xml:space="preserve"> правовыми актами Российской Федерации и нормативными актами Центрального банка Российской Федерации.</w:t>
            </w:r>
          </w:p>
          <w:p w:rsidR="00262DAE" w:rsidRPr="00262DAE" w:rsidRDefault="00262DAE" w:rsidP="00262DAE">
            <w:pPr>
              <w:numPr>
                <w:ilvl w:val="0"/>
                <w:numId w:val="5"/>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w:t>
            </w:r>
            <w:proofErr w:type="gramEnd"/>
            <w:r w:rsidRPr="00262DAE">
              <w:rPr>
                <w:rFonts w:ascii="Times New Roman" w:eastAsia="Times New Roman" w:hAnsi="Times New Roman" w:cs="Times New Roman"/>
                <w:sz w:val="28"/>
                <w:szCs w:val="28"/>
                <w:lang w:eastAsia="ru-RU"/>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62DAE" w:rsidRPr="00262DAE" w:rsidRDefault="00262DAE" w:rsidP="00262DAE">
            <w:pPr>
              <w:numPr>
                <w:ilvl w:val="0"/>
                <w:numId w:val="5"/>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262DAE" w:rsidRPr="00262DAE" w:rsidRDefault="00262DAE" w:rsidP="00262DAE">
            <w:pPr>
              <w:numPr>
                <w:ilvl w:val="0"/>
                <w:numId w:val="5"/>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w:t>
            </w:r>
            <w:r w:rsidRPr="00262DAE">
              <w:rPr>
                <w:rFonts w:ascii="Times New Roman" w:eastAsia="Times New Roman" w:hAnsi="Times New Roman" w:cs="Times New Roman"/>
                <w:sz w:val="28"/>
                <w:szCs w:val="28"/>
                <w:lang w:eastAsia="ru-RU"/>
              </w:rPr>
              <w:lastRenderedPageBreak/>
              <w:t>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w:t>
            </w:r>
            <w:proofErr w:type="gramEnd"/>
            <w:r w:rsidRPr="00262DAE">
              <w:rPr>
                <w:rFonts w:ascii="Times New Roman" w:eastAsia="Times New Roman" w:hAnsi="Times New Roman" w:cs="Times New Roman"/>
                <w:sz w:val="28"/>
                <w:szCs w:val="28"/>
                <w:lang w:eastAsia="ru-RU"/>
              </w:rPr>
              <w:t xml:space="preserve">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22.12.2014 № 431-ФЗ)</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62DAE" w:rsidRPr="00262DAE" w:rsidRDefault="00262DAE" w:rsidP="00262DAE">
            <w:pPr>
              <w:numPr>
                <w:ilvl w:val="0"/>
                <w:numId w:val="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62DAE" w:rsidRPr="00262DAE" w:rsidRDefault="00262DAE" w:rsidP="00262DAE">
            <w:pPr>
              <w:numPr>
                <w:ilvl w:val="0"/>
                <w:numId w:val="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62DAE" w:rsidRPr="00262DAE" w:rsidRDefault="00262DAE" w:rsidP="00262DAE">
            <w:pPr>
              <w:numPr>
                <w:ilvl w:val="0"/>
                <w:numId w:val="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62DAE" w:rsidRPr="00262DAE" w:rsidRDefault="00262DAE" w:rsidP="00262DAE">
            <w:pPr>
              <w:numPr>
                <w:ilvl w:val="0"/>
                <w:numId w:val="6"/>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w:t>
            </w:r>
            <w:r w:rsidRPr="00262DAE">
              <w:rPr>
                <w:rFonts w:ascii="Times New Roman" w:eastAsia="Times New Roman" w:hAnsi="Times New Roman" w:cs="Times New Roman"/>
                <w:sz w:val="28"/>
                <w:szCs w:val="28"/>
                <w:lang w:eastAsia="ru-RU"/>
              </w:rPr>
              <w:lastRenderedPageBreak/>
              <w:t>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262DAE">
              <w:rPr>
                <w:rFonts w:ascii="Times New Roman" w:eastAsia="Times New Roman" w:hAnsi="Times New Roman" w:cs="Times New Roman"/>
                <w:sz w:val="28"/>
                <w:szCs w:val="28"/>
                <w:lang w:eastAsia="ru-RU"/>
              </w:rPr>
              <w:t xml:space="preserve"> Российской Федерации.</w:t>
            </w:r>
          </w:p>
          <w:p w:rsidR="00262DAE" w:rsidRPr="00262DAE" w:rsidRDefault="00262DAE" w:rsidP="00262DAE">
            <w:pPr>
              <w:numPr>
                <w:ilvl w:val="0"/>
                <w:numId w:val="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10. Конфликт интересов на государственной и муниципальной службе</w:t>
            </w:r>
          </w:p>
          <w:p w:rsidR="00262DAE" w:rsidRPr="00262DAE" w:rsidRDefault="00262DAE" w:rsidP="00262DAE">
            <w:pPr>
              <w:numPr>
                <w:ilvl w:val="0"/>
                <w:numId w:val="7"/>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262DAE">
              <w:rPr>
                <w:rFonts w:ascii="Times New Roman" w:eastAsia="Times New Roman" w:hAnsi="Times New Roman" w:cs="Times New Roman"/>
                <w:sz w:val="28"/>
                <w:szCs w:val="28"/>
                <w:lang w:eastAsia="ru-RU"/>
              </w:rPr>
              <w:t xml:space="preserve"> государства, </w:t>
            </w:r>
            <w:proofErr w:type="gramStart"/>
            <w:r w:rsidRPr="00262DAE">
              <w:rPr>
                <w:rFonts w:ascii="Times New Roman" w:eastAsia="Times New Roman" w:hAnsi="Times New Roman" w:cs="Times New Roman"/>
                <w:sz w:val="28"/>
                <w:szCs w:val="28"/>
                <w:lang w:eastAsia="ru-RU"/>
              </w:rPr>
              <w:t>способное</w:t>
            </w:r>
            <w:proofErr w:type="gramEnd"/>
            <w:r w:rsidRPr="00262DAE">
              <w:rPr>
                <w:rFonts w:ascii="Times New Roman" w:eastAsia="Times New Roman" w:hAnsi="Times New Roman" w:cs="Times New Roman"/>
                <w:sz w:val="28"/>
                <w:szCs w:val="28"/>
                <w:lang w:eastAsia="ru-RU"/>
              </w:rPr>
              <w:t xml:space="preserve"> привести к причинению вреда правам и законным интересам граждан, организаций, общества или государства.</w:t>
            </w:r>
          </w:p>
          <w:p w:rsidR="00262DAE" w:rsidRPr="00262DAE" w:rsidRDefault="00262DAE" w:rsidP="00262DAE">
            <w:pPr>
              <w:numPr>
                <w:ilvl w:val="0"/>
                <w:numId w:val="7"/>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262DAE">
              <w:rPr>
                <w:rFonts w:ascii="Times New Roman" w:eastAsia="Times New Roman" w:hAnsi="Times New Roman" w:cs="Times New Roman"/>
                <w:sz w:val="28"/>
                <w:szCs w:val="28"/>
                <w:lang w:eastAsia="ru-RU"/>
              </w:rPr>
              <w:br/>
              <w:t> </w:t>
            </w:r>
            <w:proofErr w:type="gramEnd"/>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11. Порядок предотвращения и урегулирования конфликта интересов на государственной и муниципальной службе</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lastRenderedPageBreak/>
              <w:t>Государственный или муниципальный служащий обязан принимать меры по недопущению любой возможности возникновения конфликта интересов.</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5.1 введена Федеральным законом от 21.11.2011 № 329-ФЗ)</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В случае</w:t>
            </w:r>
            <w:proofErr w:type="gramStart"/>
            <w:r w:rsidRPr="00262DAE">
              <w:rPr>
                <w:rFonts w:ascii="Times New Roman" w:eastAsia="Times New Roman" w:hAnsi="Times New Roman" w:cs="Times New Roman"/>
                <w:sz w:val="28"/>
                <w:szCs w:val="28"/>
                <w:lang w:eastAsia="ru-RU"/>
              </w:rPr>
              <w:t>,</w:t>
            </w:r>
            <w:proofErr w:type="gramEnd"/>
            <w:r w:rsidRPr="00262DAE">
              <w:rPr>
                <w:rFonts w:ascii="Times New Roman" w:eastAsia="Times New Roman" w:hAnsi="Times New Roman" w:cs="Times New Roman"/>
                <w:sz w:val="28"/>
                <w:szCs w:val="28"/>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r w:rsidRPr="00262DAE">
              <w:rPr>
                <w:rFonts w:ascii="Times New Roman" w:eastAsia="Times New Roman" w:hAnsi="Times New Roman" w:cs="Times New Roman"/>
                <w:sz w:val="28"/>
                <w:szCs w:val="28"/>
                <w:lang w:eastAsia="ru-RU"/>
              </w:rPr>
              <w:br/>
            </w:r>
            <w:r w:rsidRPr="00262DAE">
              <w:rPr>
                <w:rFonts w:ascii="Times New Roman" w:eastAsia="Times New Roman" w:hAnsi="Times New Roman" w:cs="Times New Roman"/>
                <w:sz w:val="28"/>
                <w:szCs w:val="28"/>
                <w:lang w:eastAsia="ru-RU"/>
              </w:rPr>
              <w:lastRenderedPageBreak/>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9–11 настоящего</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основании</w:t>
            </w:r>
            <w:proofErr w:type="gramEnd"/>
            <w:r w:rsidRPr="00262DAE">
              <w:rPr>
                <w:rFonts w:ascii="Times New Roman" w:eastAsia="Times New Roman" w:hAnsi="Times New Roman" w:cs="Times New Roman"/>
                <w:sz w:val="28"/>
                <w:szCs w:val="28"/>
                <w:lang w:eastAsia="ru-RU"/>
              </w:rPr>
              <w:t xml:space="preserve"> федеральных законов.</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О разъяснении положений статьи 12 см. письмо Минтруда России от 30.12.2013 № 18-2/4074.</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21.11.2011 № 329-ФЗ)</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Гражданин, замещавший должность государственной или муниципальной службы, включенную в перечень, установленный </w:t>
            </w:r>
            <w:r w:rsidRPr="00262DAE">
              <w:rPr>
                <w:rFonts w:ascii="Times New Roman" w:eastAsia="Times New Roman" w:hAnsi="Times New Roman" w:cs="Times New Roman"/>
                <w:sz w:val="28"/>
                <w:szCs w:val="28"/>
                <w:lang w:eastAsia="ru-RU"/>
              </w:rPr>
              <w:lastRenderedPageBreak/>
              <w:t>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1 в ред. Федерального закона от 21.11.2011 № 329-ФЗ)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1.1. </w:t>
            </w:r>
            <w:proofErr w:type="gramStart"/>
            <w:r w:rsidRPr="00262DAE">
              <w:rPr>
                <w:rFonts w:ascii="Times New Roman" w:eastAsia="Times New Roman" w:hAnsi="Times New Roman" w:cs="Times New Roman"/>
                <w:sz w:val="28"/>
                <w:szCs w:val="28"/>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262DAE">
              <w:rPr>
                <w:rFonts w:ascii="Times New Roman" w:eastAsia="Times New Roman" w:hAnsi="Times New Roman" w:cs="Times New Roman"/>
                <w:sz w:val="28"/>
                <w:szCs w:val="28"/>
                <w:lang w:eastAsia="ru-RU"/>
              </w:rPr>
              <w:t xml:space="preserve"> течение одного рабочего дня и уведомить его устно в течение трех рабочих дней.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1.1 введена Федеральным законом от 21.11.2011 № 329-ФЗ)</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21.11.2011 № 329-ФЗ)</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w:t>
            </w:r>
            <w:r w:rsidRPr="00262DAE">
              <w:rPr>
                <w:rFonts w:ascii="Times New Roman" w:eastAsia="Times New Roman" w:hAnsi="Times New Roman" w:cs="Times New Roman"/>
                <w:sz w:val="28"/>
                <w:szCs w:val="28"/>
                <w:lang w:eastAsia="ru-RU"/>
              </w:rPr>
              <w:lastRenderedPageBreak/>
              <w:t>выполнение работ (оказание услуг), указанного в части 1 настоящей статьи, заключенного с указанным гражданином.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21.11.2011 № 329-ФЗ)</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262DAE">
              <w:rPr>
                <w:rFonts w:ascii="Times New Roman" w:eastAsia="Times New Roman" w:hAnsi="Times New Roman" w:cs="Times New Roman"/>
                <w:sz w:val="28"/>
                <w:szCs w:val="28"/>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21.11.2011 № 329-ФЗ)</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262DAE">
              <w:rPr>
                <w:rFonts w:ascii="Times New Roman" w:eastAsia="Times New Roman" w:hAnsi="Times New Roman" w:cs="Times New Roman"/>
                <w:sz w:val="28"/>
                <w:szCs w:val="28"/>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6 введена Федеральным законом от 21.11.2011 № 329-ФЗ)</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 xml:space="preserve">Статья 12.1. </w:t>
            </w:r>
            <w:proofErr w:type="gramStart"/>
            <w:r w:rsidRPr="00262DAE">
              <w:rPr>
                <w:rFonts w:ascii="Times New Roman" w:eastAsia="Times New Roman" w:hAnsi="Times New Roman" w:cs="Times New Roman"/>
                <w:b/>
                <w:bCs/>
                <w:color w:val="333300"/>
                <w:sz w:val="28"/>
                <w:szCs w:val="28"/>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lastRenderedPageBreak/>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numPr>
                <w:ilvl w:val="0"/>
                <w:numId w:val="10"/>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62DAE" w:rsidRPr="00262DAE" w:rsidRDefault="00262DAE" w:rsidP="00262DAE">
            <w:pPr>
              <w:numPr>
                <w:ilvl w:val="0"/>
                <w:numId w:val="10"/>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30.09.2013 № 261-ФЗ)</w:t>
            </w:r>
          </w:p>
          <w:p w:rsidR="00262DAE" w:rsidRPr="00262DAE" w:rsidRDefault="00262DAE" w:rsidP="00262DAE">
            <w:pPr>
              <w:numPr>
                <w:ilvl w:val="0"/>
                <w:numId w:val="10"/>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замещать другие должности в органах государственной власти и органах местного самоуправления;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(п. 2 в ред. Федерального закона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262DAE">
              <w:rPr>
                <w:rFonts w:ascii="Times New Roman" w:eastAsia="Times New Roman" w:hAnsi="Times New Roman" w:cs="Times New Roman"/>
                <w:sz w:val="28"/>
                <w:szCs w:val="28"/>
                <w:lang w:eastAsia="ru-RU"/>
              </w:rPr>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w:t>
            </w:r>
            <w:r w:rsidRPr="00262DAE">
              <w:rPr>
                <w:rFonts w:ascii="Times New Roman" w:eastAsia="Times New Roman" w:hAnsi="Times New Roman" w:cs="Times New Roman"/>
                <w:sz w:val="28"/>
                <w:szCs w:val="28"/>
                <w:lang w:eastAsia="ru-RU"/>
              </w:rPr>
              <w:lastRenderedPageBreak/>
              <w:t>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9) выезжать в служебные командировки за пределы Российской </w:t>
            </w:r>
            <w:r w:rsidRPr="00262DAE">
              <w:rPr>
                <w:rFonts w:ascii="Times New Roman" w:eastAsia="Times New Roman" w:hAnsi="Times New Roman" w:cs="Times New Roman"/>
                <w:sz w:val="28"/>
                <w:szCs w:val="28"/>
                <w:lang w:eastAsia="ru-RU"/>
              </w:rPr>
              <w:lastRenderedPageBreak/>
              <w:t>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262DAE" w:rsidRPr="00262DAE" w:rsidRDefault="00262DAE" w:rsidP="00262DAE">
            <w:pPr>
              <w:numPr>
                <w:ilvl w:val="0"/>
                <w:numId w:val="10"/>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roofErr w:type="gramEnd"/>
          </w:p>
          <w:p w:rsidR="00262DAE" w:rsidRPr="00262DAE" w:rsidRDefault="00262DAE" w:rsidP="00262DAE">
            <w:pPr>
              <w:numPr>
                <w:ilvl w:val="0"/>
                <w:numId w:val="10"/>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 xml:space="preserve">Статья 12.2. Ограничения и обязанности, налагаемые на </w:t>
            </w:r>
            <w:r w:rsidRPr="00262DAE">
              <w:rPr>
                <w:rFonts w:ascii="Times New Roman" w:eastAsia="Times New Roman" w:hAnsi="Times New Roman" w:cs="Times New Roman"/>
                <w:b/>
                <w:bCs/>
                <w:color w:val="333300"/>
                <w:sz w:val="28"/>
                <w:szCs w:val="28"/>
                <w:lang w:eastAsia="ru-RU"/>
              </w:rPr>
              <w:lastRenderedPageBreak/>
              <w:t>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262DAE">
              <w:rPr>
                <w:rFonts w:ascii="Times New Roman" w:eastAsia="Times New Roman" w:hAnsi="Times New Roman" w:cs="Times New Roman"/>
                <w:sz w:val="28"/>
                <w:szCs w:val="28"/>
                <w:lang w:eastAsia="ru-RU"/>
              </w:rPr>
              <w:br/>
              <w:t> </w:t>
            </w:r>
            <w:proofErr w:type="gramEnd"/>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numPr>
                <w:ilvl w:val="0"/>
                <w:numId w:val="11"/>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В случае</w:t>
            </w:r>
            <w:proofErr w:type="gramStart"/>
            <w:r w:rsidRPr="00262DAE">
              <w:rPr>
                <w:rFonts w:ascii="Times New Roman" w:eastAsia="Times New Roman" w:hAnsi="Times New Roman" w:cs="Times New Roman"/>
                <w:sz w:val="28"/>
                <w:szCs w:val="28"/>
                <w:lang w:eastAsia="ru-RU"/>
              </w:rPr>
              <w:t>,</w:t>
            </w:r>
            <w:proofErr w:type="gramEnd"/>
            <w:r w:rsidRPr="00262DAE">
              <w:rPr>
                <w:rFonts w:ascii="Times New Roman" w:eastAsia="Times New Roman" w:hAnsi="Times New Roman" w:cs="Times New Roman"/>
                <w:sz w:val="28"/>
                <w:szCs w:val="28"/>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proofErr w:type="gramStart"/>
            <w:r w:rsidRPr="00262DAE">
              <w:rPr>
                <w:rFonts w:ascii="Times New Roman" w:eastAsia="Times New Roman" w:hAnsi="Times New Roman" w:cs="Times New Roman"/>
                <w:sz w:val="28"/>
                <w:szCs w:val="28"/>
                <w:lang w:eastAsia="ru-RU"/>
              </w:rPr>
              <w:t>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262DAE" w:rsidRPr="00262DAE" w:rsidRDefault="00262DAE" w:rsidP="00262DAE">
            <w:pPr>
              <w:numPr>
                <w:ilvl w:val="0"/>
                <w:numId w:val="11"/>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Требования части 1 настоящей статьи распространяются на служащих Центрального банка Российской Федерации, занимающих </w:t>
            </w:r>
            <w:r w:rsidRPr="00262DAE">
              <w:rPr>
                <w:rFonts w:ascii="Times New Roman" w:eastAsia="Times New Roman" w:hAnsi="Times New Roman" w:cs="Times New Roman"/>
                <w:sz w:val="28"/>
                <w:szCs w:val="28"/>
                <w:lang w:eastAsia="ru-RU"/>
              </w:rPr>
              <w:lastRenderedPageBreak/>
              <w:t>должности, включенные в перечень, утвержденный Советом директоров Центрального банка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2 введена Федеральным законом от 03.12.2012 № 231-ФЗ)</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262DAE">
              <w:rPr>
                <w:rFonts w:ascii="Times New Roman" w:eastAsia="Times New Roman" w:hAnsi="Times New Roman" w:cs="Times New Roman"/>
                <w:sz w:val="28"/>
                <w:szCs w:val="28"/>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 79-ФЗ «О государственной гражданской службе Российской Федерации».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12.5. Установление иных запретов, ограничений, обязательств и правил служебного поведения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numPr>
                <w:ilvl w:val="0"/>
                <w:numId w:val="12"/>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w:t>
            </w:r>
            <w:r w:rsidRPr="00262DAE">
              <w:rPr>
                <w:rFonts w:ascii="Times New Roman" w:eastAsia="Times New Roman" w:hAnsi="Times New Roman" w:cs="Times New Roman"/>
                <w:sz w:val="28"/>
                <w:szCs w:val="28"/>
                <w:lang w:eastAsia="ru-RU"/>
              </w:rPr>
              <w:lastRenderedPageBreak/>
              <w:t>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262DAE">
              <w:rPr>
                <w:rFonts w:ascii="Times New Roman" w:eastAsia="Times New Roman" w:hAnsi="Times New Roman" w:cs="Times New Roman"/>
                <w:sz w:val="28"/>
                <w:szCs w:val="28"/>
                <w:lang w:eastAsia="ru-RU"/>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62DAE" w:rsidRPr="00262DAE" w:rsidRDefault="00262DAE" w:rsidP="00262DAE">
            <w:pPr>
              <w:numPr>
                <w:ilvl w:val="0"/>
                <w:numId w:val="1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2 введена Федеральным законом от 03.12.2012 № 231-ФЗ)</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13. Ответственность физических лиц за коррупционные правонарушения</w:t>
            </w:r>
          </w:p>
          <w:p w:rsidR="00262DAE" w:rsidRPr="00262DAE" w:rsidRDefault="00262DAE" w:rsidP="00262DAE">
            <w:pPr>
              <w:numPr>
                <w:ilvl w:val="0"/>
                <w:numId w:val="13"/>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62DAE" w:rsidRPr="00262DAE" w:rsidRDefault="00262DAE" w:rsidP="00262DAE">
            <w:pPr>
              <w:numPr>
                <w:ilvl w:val="0"/>
                <w:numId w:val="13"/>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numPr>
                <w:ilvl w:val="0"/>
                <w:numId w:val="14"/>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w:t>
            </w:r>
            <w:r w:rsidRPr="00262DAE">
              <w:rPr>
                <w:rFonts w:ascii="Times New Roman" w:eastAsia="Times New Roman" w:hAnsi="Times New Roman" w:cs="Times New Roman"/>
                <w:sz w:val="28"/>
                <w:szCs w:val="28"/>
                <w:lang w:eastAsia="ru-RU"/>
              </w:rPr>
              <w:lastRenderedPageBreak/>
              <w:t>в случае: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4) осуществления лицом предпринимательской деятельности;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2DAE" w:rsidRPr="00262DAE" w:rsidRDefault="00262DAE" w:rsidP="00262DAE">
            <w:pPr>
              <w:numPr>
                <w:ilvl w:val="0"/>
                <w:numId w:val="1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262DAE">
              <w:rPr>
                <w:rFonts w:ascii="Times New Roman" w:eastAsia="Times New Roman" w:hAnsi="Times New Roman" w:cs="Times New Roman"/>
                <w:sz w:val="28"/>
                <w:szCs w:val="28"/>
                <w:lang w:eastAsia="ru-RU"/>
              </w:rPr>
              <w:t xml:space="preserve"> по предотвращению и (или) урегулированию конфликта интересов, стороной которого является подчиненное ему лицо.</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lastRenderedPageBreak/>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03.12.2012 № 231-ФЗ)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262DAE">
              <w:rPr>
                <w:rFonts w:ascii="Times New Roman" w:eastAsia="Times New Roman" w:hAnsi="Times New Roman" w:cs="Times New Roman"/>
                <w:sz w:val="28"/>
                <w:szCs w:val="28"/>
                <w:lang w:eastAsia="ru-RU"/>
              </w:rPr>
              <w:t xml:space="preserve"> связи с утратой доверия в случаях, предусмотренных федеральными законами.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13.3. Обязанность организаций принимать меры по предупреждению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03.12.2012 № 231-ФЗ)</w:t>
            </w:r>
          </w:p>
          <w:p w:rsidR="00262DAE" w:rsidRPr="00262DAE" w:rsidRDefault="00262DAE" w:rsidP="00262DAE">
            <w:pPr>
              <w:numPr>
                <w:ilvl w:val="0"/>
                <w:numId w:val="15"/>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Организации обязаны разрабатывать и принимать меры по предупреждению коррупции.</w:t>
            </w:r>
          </w:p>
          <w:p w:rsidR="00262DAE" w:rsidRPr="00262DAE" w:rsidRDefault="00262DAE" w:rsidP="00262DAE">
            <w:pPr>
              <w:numPr>
                <w:ilvl w:val="0"/>
                <w:numId w:val="15"/>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Меры по предупреждению коррупции, принимаемые в организации, могут включать:</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определение подразделений или должностных лиц, ответственных за профилактику коррупционных и иных правонарушений;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сотрудничество организации с правоохранительными органами;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разработку и внедрение в практику стандартов и процедур, направленных на обеспечение добросовестной работы организации;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4) принятие кодекса этики и служебного поведения работников организации;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 предотвращение и урегулирование конфликта интересов;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6) недопущение составления неофициальной отчетности и использования поддельных документов.</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13.4. Осуществление проверок уполномоченным подразделением Администрации Президента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07.05.2013 № 102-ФЗ)</w:t>
            </w:r>
          </w:p>
          <w:p w:rsidR="00262DAE" w:rsidRPr="00262DAE" w:rsidRDefault="00262DAE" w:rsidP="00262DAE">
            <w:pPr>
              <w:numPr>
                <w:ilvl w:val="0"/>
                <w:numId w:val="1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Организации обязаны разрабатывать и принимать меры по </w:t>
            </w:r>
            <w:r w:rsidRPr="00262DAE">
              <w:rPr>
                <w:rFonts w:ascii="Times New Roman" w:eastAsia="Times New Roman" w:hAnsi="Times New Roman" w:cs="Times New Roman"/>
                <w:sz w:val="28"/>
                <w:szCs w:val="28"/>
                <w:lang w:eastAsia="ru-RU"/>
              </w:rPr>
              <w:lastRenderedPageBreak/>
              <w:t>предупреждению коррупции.</w:t>
            </w:r>
          </w:p>
          <w:p w:rsidR="00262DAE" w:rsidRPr="00262DAE" w:rsidRDefault="00262DAE" w:rsidP="00262DAE">
            <w:pPr>
              <w:numPr>
                <w:ilvl w:val="0"/>
                <w:numId w:val="1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262DAE" w:rsidRPr="00262DAE" w:rsidRDefault="00262DAE" w:rsidP="00262DAE">
            <w:pPr>
              <w:numPr>
                <w:ilvl w:val="0"/>
                <w:numId w:val="1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14. Ответственность юридических лиц за коррупционные правонарушения</w:t>
            </w:r>
          </w:p>
          <w:p w:rsidR="00262DAE" w:rsidRPr="00262DAE" w:rsidRDefault="00262DAE" w:rsidP="00262DAE">
            <w:pPr>
              <w:numPr>
                <w:ilvl w:val="0"/>
                <w:numId w:val="17"/>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В случае</w:t>
            </w:r>
            <w:proofErr w:type="gramStart"/>
            <w:r w:rsidRPr="00262DAE">
              <w:rPr>
                <w:rFonts w:ascii="Times New Roman" w:eastAsia="Times New Roman" w:hAnsi="Times New Roman" w:cs="Times New Roman"/>
                <w:sz w:val="28"/>
                <w:szCs w:val="28"/>
                <w:lang w:eastAsia="ru-RU"/>
              </w:rPr>
              <w:t>,</w:t>
            </w:r>
            <w:proofErr w:type="gramEnd"/>
            <w:r w:rsidRPr="00262DAE">
              <w:rPr>
                <w:rFonts w:ascii="Times New Roman" w:eastAsia="Times New Roman" w:hAnsi="Times New Roman" w:cs="Times New Roman"/>
                <w:sz w:val="28"/>
                <w:szCs w:val="28"/>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62DAE" w:rsidRPr="00262DAE" w:rsidRDefault="00262DAE" w:rsidP="00262DAE">
            <w:pPr>
              <w:numPr>
                <w:ilvl w:val="0"/>
                <w:numId w:val="17"/>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Применение за коррупционное правонарушение мер ответственности к юридическому лицу не освобождает от </w:t>
            </w:r>
            <w:r w:rsidRPr="00262DAE">
              <w:rPr>
                <w:rFonts w:ascii="Times New Roman" w:eastAsia="Times New Roman" w:hAnsi="Times New Roman" w:cs="Times New Roman"/>
                <w:sz w:val="28"/>
                <w:szCs w:val="28"/>
                <w:lang w:eastAsia="ru-RU"/>
              </w:rPr>
              <w:lastRenderedPageBreak/>
              <w:t>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62DAE" w:rsidRPr="00262DAE" w:rsidRDefault="00262DAE" w:rsidP="00262DAE">
            <w:pPr>
              <w:numPr>
                <w:ilvl w:val="0"/>
                <w:numId w:val="17"/>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Президент</w:t>
            </w:r>
            <w:r w:rsidRPr="00262DAE">
              <w:rPr>
                <w:rFonts w:ascii="Times New Roman" w:eastAsia="Times New Roman" w:hAnsi="Times New Roman" w:cs="Times New Roman"/>
                <w:sz w:val="28"/>
                <w:szCs w:val="28"/>
                <w:lang w:eastAsia="ru-RU"/>
              </w:rPr>
              <w:br/>
              <w:t>Российской Федерации</w:t>
            </w:r>
            <w:r w:rsidRPr="00262DAE">
              <w:rPr>
                <w:rFonts w:ascii="Times New Roman" w:eastAsia="Times New Roman" w:hAnsi="Times New Roman" w:cs="Times New Roman"/>
                <w:sz w:val="28"/>
                <w:szCs w:val="28"/>
                <w:lang w:eastAsia="ru-RU"/>
              </w:rPr>
              <w:br/>
            </w:r>
            <w:r w:rsidRPr="00262DAE">
              <w:rPr>
                <w:rFonts w:ascii="Times New Roman" w:eastAsia="Times New Roman" w:hAnsi="Times New Roman" w:cs="Times New Roman"/>
                <w:i/>
                <w:iCs/>
                <w:sz w:val="28"/>
                <w:szCs w:val="28"/>
                <w:lang w:eastAsia="ru-RU"/>
              </w:rPr>
              <w:t>Д. МЕДВЕДЕВ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Москва, Кремль</w:t>
            </w:r>
            <w:r w:rsidRPr="00262DAE">
              <w:rPr>
                <w:rFonts w:ascii="Times New Roman" w:eastAsia="Times New Roman" w:hAnsi="Times New Roman" w:cs="Times New Roman"/>
                <w:sz w:val="28"/>
                <w:szCs w:val="28"/>
                <w:lang w:eastAsia="ru-RU"/>
              </w:rPr>
              <w:br/>
              <w:t>25 декабря 2008 года</w:t>
            </w:r>
            <w:r w:rsidRPr="00262DAE">
              <w:rPr>
                <w:rFonts w:ascii="Times New Roman" w:eastAsia="Times New Roman" w:hAnsi="Times New Roman" w:cs="Times New Roman"/>
                <w:sz w:val="28"/>
                <w:szCs w:val="28"/>
                <w:lang w:eastAsia="ru-RU"/>
              </w:rPr>
              <w:br/>
              <w:t>№ 273-ФЗ</w:t>
            </w:r>
          </w:p>
          <w:p w:rsidR="00262DAE" w:rsidRPr="00262DAE" w:rsidRDefault="00262DAE" w:rsidP="00262DAE">
            <w:pPr>
              <w:spacing w:line="240" w:lineRule="auto"/>
              <w:jc w:val="both"/>
              <w:rPr>
                <w:rFonts w:ascii="Times New Roman" w:eastAsia="Times New Roman" w:hAnsi="Times New Roman" w:cs="Times New Roman"/>
                <w:color w:val="333333"/>
                <w:sz w:val="18"/>
                <w:szCs w:val="18"/>
                <w:lang w:eastAsia="ru-RU"/>
              </w:rPr>
            </w:pPr>
            <w:r w:rsidRPr="00262DAE">
              <w:rPr>
                <w:rFonts w:ascii="Times New Roman" w:eastAsia="Times New Roman" w:hAnsi="Times New Roman" w:cs="Times New Roman"/>
                <w:color w:val="333333"/>
                <w:sz w:val="28"/>
                <w:szCs w:val="28"/>
                <w:lang w:eastAsia="ru-RU"/>
              </w:rPr>
              <w:t>Опубликовано:</w:t>
            </w:r>
            <w:r w:rsidRPr="00262DAE">
              <w:rPr>
                <w:rFonts w:ascii="Times New Roman" w:eastAsia="Times New Roman" w:hAnsi="Times New Roman" w:cs="Times New Roman"/>
                <w:color w:val="333333"/>
                <w:sz w:val="18"/>
                <w:szCs w:val="18"/>
                <w:lang w:eastAsia="ru-RU"/>
              </w:rPr>
              <w:t xml:space="preserve"> 23.03.2013, последнее изменение: 14.02.2015</w:t>
            </w:r>
          </w:p>
        </w:tc>
        <w:tc>
          <w:tcPr>
            <w:tcW w:w="12" w:type="pct"/>
            <w:vAlign w:val="center"/>
            <w:hideMark/>
          </w:tcPr>
          <w:p w:rsidR="00262DAE" w:rsidRPr="00262DAE" w:rsidRDefault="00262DAE" w:rsidP="00262D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14:anchorId="392D3BA7" wp14:editId="175636EF">
                  <wp:extent cx="9525" cy="9525"/>
                  <wp:effectExtent l="0" t="0" r="0" b="0"/>
                  <wp:docPr id="18" name="Рисунок 18" descr="http://archives.ru/sites/all/themes/disability/images/bo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rchives.ru/sites/all/themes/disability/images/bor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A721E" w:rsidRDefault="00CA721E" w:rsidP="00262DAE"/>
    <w:sectPr w:rsidR="00CA7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E53"/>
    <w:multiLevelType w:val="multilevel"/>
    <w:tmpl w:val="7080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D3FE1"/>
    <w:multiLevelType w:val="multilevel"/>
    <w:tmpl w:val="C92A0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D64817"/>
    <w:multiLevelType w:val="multilevel"/>
    <w:tmpl w:val="C1DA6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B5ADA"/>
    <w:multiLevelType w:val="multilevel"/>
    <w:tmpl w:val="5DB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0D69E2"/>
    <w:multiLevelType w:val="multilevel"/>
    <w:tmpl w:val="8E4C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6A148F"/>
    <w:multiLevelType w:val="multilevel"/>
    <w:tmpl w:val="CD40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792F93"/>
    <w:multiLevelType w:val="multilevel"/>
    <w:tmpl w:val="D242E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05D43"/>
    <w:multiLevelType w:val="multilevel"/>
    <w:tmpl w:val="402E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7F3E2C"/>
    <w:multiLevelType w:val="multilevel"/>
    <w:tmpl w:val="AA308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9F3D82"/>
    <w:multiLevelType w:val="multilevel"/>
    <w:tmpl w:val="DDA4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1774FE"/>
    <w:multiLevelType w:val="multilevel"/>
    <w:tmpl w:val="F8A0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264E43"/>
    <w:multiLevelType w:val="multilevel"/>
    <w:tmpl w:val="5F86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7F18C3"/>
    <w:multiLevelType w:val="multilevel"/>
    <w:tmpl w:val="369C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C128AE"/>
    <w:multiLevelType w:val="multilevel"/>
    <w:tmpl w:val="C9B2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293126"/>
    <w:multiLevelType w:val="multilevel"/>
    <w:tmpl w:val="707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0763C9"/>
    <w:multiLevelType w:val="multilevel"/>
    <w:tmpl w:val="AE68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6E34B2"/>
    <w:multiLevelType w:val="multilevel"/>
    <w:tmpl w:val="BF64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3"/>
  </w:num>
  <w:num w:numId="4">
    <w:abstractNumId w:val="16"/>
  </w:num>
  <w:num w:numId="5">
    <w:abstractNumId w:val="5"/>
  </w:num>
  <w:num w:numId="6">
    <w:abstractNumId w:val="1"/>
  </w:num>
  <w:num w:numId="7">
    <w:abstractNumId w:val="13"/>
  </w:num>
  <w:num w:numId="8">
    <w:abstractNumId w:val="10"/>
  </w:num>
  <w:num w:numId="9">
    <w:abstractNumId w:val="11"/>
  </w:num>
  <w:num w:numId="10">
    <w:abstractNumId w:val="14"/>
  </w:num>
  <w:num w:numId="11">
    <w:abstractNumId w:val="8"/>
  </w:num>
  <w:num w:numId="12">
    <w:abstractNumId w:val="2"/>
  </w:num>
  <w:num w:numId="13">
    <w:abstractNumId w:val="4"/>
  </w:num>
  <w:num w:numId="14">
    <w:abstractNumId w:val="0"/>
  </w:num>
  <w:num w:numId="15">
    <w:abstractNumId w:val="6"/>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A4"/>
    <w:rsid w:val="00262DAE"/>
    <w:rsid w:val="006A47CD"/>
    <w:rsid w:val="00CA721E"/>
    <w:rsid w:val="00DB5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2DAE"/>
    <w:pPr>
      <w:spacing w:before="150" w:after="150" w:line="240" w:lineRule="auto"/>
      <w:outlineLvl w:val="0"/>
    </w:pPr>
    <w:rPr>
      <w:rFonts w:ascii="Times New Roman" w:eastAsia="Times New Roman" w:hAnsi="Times New Roman" w:cs="Times New Roman"/>
      <w:b/>
      <w:bCs/>
      <w:color w:val="333300"/>
      <w:kern w:val="36"/>
      <w:sz w:val="36"/>
      <w:szCs w:val="36"/>
      <w:lang w:eastAsia="ru-RU"/>
    </w:rPr>
  </w:style>
  <w:style w:type="paragraph" w:styleId="3">
    <w:name w:val="heading 3"/>
    <w:basedOn w:val="a"/>
    <w:link w:val="30"/>
    <w:uiPriority w:val="9"/>
    <w:qFormat/>
    <w:rsid w:val="00262DAE"/>
    <w:pPr>
      <w:spacing w:before="150" w:after="150" w:line="240" w:lineRule="auto"/>
      <w:outlineLvl w:val="2"/>
    </w:pPr>
    <w:rPr>
      <w:rFonts w:ascii="Times New Roman" w:eastAsia="Times New Roman" w:hAnsi="Times New Roman" w:cs="Times New Roman"/>
      <w:b/>
      <w:bCs/>
      <w:color w:val="333300"/>
      <w:sz w:val="28"/>
      <w:szCs w:val="28"/>
      <w:lang w:eastAsia="ru-RU"/>
    </w:rPr>
  </w:style>
  <w:style w:type="paragraph" w:styleId="4">
    <w:name w:val="heading 4"/>
    <w:basedOn w:val="a"/>
    <w:link w:val="40"/>
    <w:uiPriority w:val="9"/>
    <w:qFormat/>
    <w:rsid w:val="00262DAE"/>
    <w:pPr>
      <w:spacing w:before="150" w:after="150" w:line="240" w:lineRule="auto"/>
      <w:outlineLvl w:val="3"/>
    </w:pPr>
    <w:rPr>
      <w:rFonts w:ascii="Times New Roman" w:eastAsia="Times New Roman" w:hAnsi="Times New Roman" w:cs="Times New Roman"/>
      <w:b/>
      <w:bCs/>
      <w:color w:val="3333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DAE"/>
    <w:rPr>
      <w:rFonts w:ascii="Times New Roman" w:eastAsia="Times New Roman" w:hAnsi="Times New Roman" w:cs="Times New Roman"/>
      <w:b/>
      <w:bCs/>
      <w:color w:val="333300"/>
      <w:kern w:val="36"/>
      <w:sz w:val="36"/>
      <w:szCs w:val="36"/>
      <w:lang w:eastAsia="ru-RU"/>
    </w:rPr>
  </w:style>
  <w:style w:type="character" w:customStyle="1" w:styleId="30">
    <w:name w:val="Заголовок 3 Знак"/>
    <w:basedOn w:val="a0"/>
    <w:link w:val="3"/>
    <w:uiPriority w:val="9"/>
    <w:rsid w:val="00262DAE"/>
    <w:rPr>
      <w:rFonts w:ascii="Times New Roman" w:eastAsia="Times New Roman" w:hAnsi="Times New Roman" w:cs="Times New Roman"/>
      <w:b/>
      <w:bCs/>
      <w:color w:val="333300"/>
      <w:sz w:val="28"/>
      <w:szCs w:val="28"/>
      <w:lang w:eastAsia="ru-RU"/>
    </w:rPr>
  </w:style>
  <w:style w:type="character" w:customStyle="1" w:styleId="40">
    <w:name w:val="Заголовок 4 Знак"/>
    <w:basedOn w:val="a0"/>
    <w:link w:val="4"/>
    <w:uiPriority w:val="9"/>
    <w:rsid w:val="00262DAE"/>
    <w:rPr>
      <w:rFonts w:ascii="Times New Roman" w:eastAsia="Times New Roman" w:hAnsi="Times New Roman" w:cs="Times New Roman"/>
      <w:b/>
      <w:bCs/>
      <w:color w:val="333300"/>
      <w:sz w:val="24"/>
      <w:szCs w:val="24"/>
      <w:lang w:eastAsia="ru-RU"/>
    </w:rPr>
  </w:style>
  <w:style w:type="character" w:styleId="a3">
    <w:name w:val="Hyperlink"/>
    <w:basedOn w:val="a0"/>
    <w:uiPriority w:val="99"/>
    <w:semiHidden/>
    <w:unhideWhenUsed/>
    <w:rsid w:val="00262DAE"/>
    <w:rPr>
      <w:b w:val="0"/>
      <w:bCs w:val="0"/>
      <w:strike w:val="0"/>
      <w:dstrike w:val="0"/>
      <w:color w:val="333300"/>
      <w:u w:val="single"/>
      <w:effect w:val="none"/>
    </w:rPr>
  </w:style>
  <w:style w:type="character" w:styleId="a4">
    <w:name w:val="Strong"/>
    <w:basedOn w:val="a0"/>
    <w:uiPriority w:val="22"/>
    <w:qFormat/>
    <w:rsid w:val="00262DAE"/>
    <w:rPr>
      <w:b/>
      <w:bCs/>
    </w:rPr>
  </w:style>
  <w:style w:type="paragraph" w:styleId="a5">
    <w:name w:val="Normal (Web)"/>
    <w:basedOn w:val="a"/>
    <w:uiPriority w:val="99"/>
    <w:unhideWhenUsed/>
    <w:rsid w:val="00262DAE"/>
    <w:pPr>
      <w:spacing w:before="120" w:after="216" w:line="240" w:lineRule="auto"/>
    </w:pPr>
    <w:rPr>
      <w:rFonts w:ascii="Times New Roman" w:eastAsia="Times New Roman" w:hAnsi="Times New Roman" w:cs="Times New Roman"/>
      <w:sz w:val="24"/>
      <w:szCs w:val="24"/>
      <w:lang w:eastAsia="ru-RU"/>
    </w:rPr>
  </w:style>
  <w:style w:type="paragraph" w:customStyle="1" w:styleId="rteindent1">
    <w:name w:val="rteindent1"/>
    <w:basedOn w:val="a"/>
    <w:rsid w:val="00262DAE"/>
    <w:pPr>
      <w:spacing w:before="120" w:after="216" w:line="240" w:lineRule="auto"/>
      <w:ind w:left="600"/>
    </w:pPr>
    <w:rPr>
      <w:rFonts w:ascii="Times New Roman" w:eastAsia="Times New Roman" w:hAnsi="Times New Roman" w:cs="Times New Roman"/>
      <w:sz w:val="24"/>
      <w:szCs w:val="24"/>
      <w:lang w:eastAsia="ru-RU"/>
    </w:rPr>
  </w:style>
  <w:style w:type="paragraph" w:customStyle="1" w:styleId="rteright">
    <w:name w:val="rteright"/>
    <w:basedOn w:val="a"/>
    <w:rsid w:val="00262DAE"/>
    <w:pPr>
      <w:spacing w:before="120" w:after="216" w:line="240" w:lineRule="auto"/>
      <w:jc w:val="right"/>
    </w:pPr>
    <w:rPr>
      <w:rFonts w:ascii="Times New Roman" w:eastAsia="Times New Roman" w:hAnsi="Times New Roman" w:cs="Times New Roman"/>
      <w:sz w:val="24"/>
      <w:szCs w:val="24"/>
      <w:lang w:eastAsia="ru-RU"/>
    </w:rPr>
  </w:style>
  <w:style w:type="paragraph" w:customStyle="1" w:styleId="rtecenter">
    <w:name w:val="rtecenter"/>
    <w:basedOn w:val="a"/>
    <w:rsid w:val="00262DAE"/>
    <w:pPr>
      <w:spacing w:before="120" w:after="216" w:line="240" w:lineRule="auto"/>
      <w:jc w:val="center"/>
    </w:pPr>
    <w:rPr>
      <w:rFonts w:ascii="Times New Roman" w:eastAsia="Times New Roman" w:hAnsi="Times New Roman" w:cs="Times New Roman"/>
      <w:sz w:val="24"/>
      <w:szCs w:val="24"/>
      <w:lang w:eastAsia="ru-RU"/>
    </w:rPr>
  </w:style>
  <w:style w:type="character" w:customStyle="1" w:styleId="printhtml1">
    <w:name w:val="print_html1"/>
    <w:basedOn w:val="a0"/>
    <w:rsid w:val="00262DAE"/>
  </w:style>
  <w:style w:type="character" w:customStyle="1" w:styleId="printpdf1">
    <w:name w:val="print_pdf1"/>
    <w:basedOn w:val="a0"/>
    <w:rsid w:val="00262DAE"/>
  </w:style>
  <w:style w:type="character" w:styleId="a6">
    <w:name w:val="Emphasis"/>
    <w:basedOn w:val="a0"/>
    <w:uiPriority w:val="20"/>
    <w:qFormat/>
    <w:rsid w:val="00262DAE"/>
    <w:rPr>
      <w:i/>
      <w:iCs/>
    </w:rPr>
  </w:style>
  <w:style w:type="paragraph" w:styleId="a7">
    <w:name w:val="Balloon Text"/>
    <w:basedOn w:val="a"/>
    <w:link w:val="a8"/>
    <w:uiPriority w:val="99"/>
    <w:semiHidden/>
    <w:unhideWhenUsed/>
    <w:rsid w:val="00262D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2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2DAE"/>
    <w:pPr>
      <w:spacing w:before="150" w:after="150" w:line="240" w:lineRule="auto"/>
      <w:outlineLvl w:val="0"/>
    </w:pPr>
    <w:rPr>
      <w:rFonts w:ascii="Times New Roman" w:eastAsia="Times New Roman" w:hAnsi="Times New Roman" w:cs="Times New Roman"/>
      <w:b/>
      <w:bCs/>
      <w:color w:val="333300"/>
      <w:kern w:val="36"/>
      <w:sz w:val="36"/>
      <w:szCs w:val="36"/>
      <w:lang w:eastAsia="ru-RU"/>
    </w:rPr>
  </w:style>
  <w:style w:type="paragraph" w:styleId="3">
    <w:name w:val="heading 3"/>
    <w:basedOn w:val="a"/>
    <w:link w:val="30"/>
    <w:uiPriority w:val="9"/>
    <w:qFormat/>
    <w:rsid w:val="00262DAE"/>
    <w:pPr>
      <w:spacing w:before="150" w:after="150" w:line="240" w:lineRule="auto"/>
      <w:outlineLvl w:val="2"/>
    </w:pPr>
    <w:rPr>
      <w:rFonts w:ascii="Times New Roman" w:eastAsia="Times New Roman" w:hAnsi="Times New Roman" w:cs="Times New Roman"/>
      <w:b/>
      <w:bCs/>
      <w:color w:val="333300"/>
      <w:sz w:val="28"/>
      <w:szCs w:val="28"/>
      <w:lang w:eastAsia="ru-RU"/>
    </w:rPr>
  </w:style>
  <w:style w:type="paragraph" w:styleId="4">
    <w:name w:val="heading 4"/>
    <w:basedOn w:val="a"/>
    <w:link w:val="40"/>
    <w:uiPriority w:val="9"/>
    <w:qFormat/>
    <w:rsid w:val="00262DAE"/>
    <w:pPr>
      <w:spacing w:before="150" w:after="150" w:line="240" w:lineRule="auto"/>
      <w:outlineLvl w:val="3"/>
    </w:pPr>
    <w:rPr>
      <w:rFonts w:ascii="Times New Roman" w:eastAsia="Times New Roman" w:hAnsi="Times New Roman" w:cs="Times New Roman"/>
      <w:b/>
      <w:bCs/>
      <w:color w:val="3333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DAE"/>
    <w:rPr>
      <w:rFonts w:ascii="Times New Roman" w:eastAsia="Times New Roman" w:hAnsi="Times New Roman" w:cs="Times New Roman"/>
      <w:b/>
      <w:bCs/>
      <w:color w:val="333300"/>
      <w:kern w:val="36"/>
      <w:sz w:val="36"/>
      <w:szCs w:val="36"/>
      <w:lang w:eastAsia="ru-RU"/>
    </w:rPr>
  </w:style>
  <w:style w:type="character" w:customStyle="1" w:styleId="30">
    <w:name w:val="Заголовок 3 Знак"/>
    <w:basedOn w:val="a0"/>
    <w:link w:val="3"/>
    <w:uiPriority w:val="9"/>
    <w:rsid w:val="00262DAE"/>
    <w:rPr>
      <w:rFonts w:ascii="Times New Roman" w:eastAsia="Times New Roman" w:hAnsi="Times New Roman" w:cs="Times New Roman"/>
      <w:b/>
      <w:bCs/>
      <w:color w:val="333300"/>
      <w:sz w:val="28"/>
      <w:szCs w:val="28"/>
      <w:lang w:eastAsia="ru-RU"/>
    </w:rPr>
  </w:style>
  <w:style w:type="character" w:customStyle="1" w:styleId="40">
    <w:name w:val="Заголовок 4 Знак"/>
    <w:basedOn w:val="a0"/>
    <w:link w:val="4"/>
    <w:uiPriority w:val="9"/>
    <w:rsid w:val="00262DAE"/>
    <w:rPr>
      <w:rFonts w:ascii="Times New Roman" w:eastAsia="Times New Roman" w:hAnsi="Times New Roman" w:cs="Times New Roman"/>
      <w:b/>
      <w:bCs/>
      <w:color w:val="333300"/>
      <w:sz w:val="24"/>
      <w:szCs w:val="24"/>
      <w:lang w:eastAsia="ru-RU"/>
    </w:rPr>
  </w:style>
  <w:style w:type="character" w:styleId="a3">
    <w:name w:val="Hyperlink"/>
    <w:basedOn w:val="a0"/>
    <w:uiPriority w:val="99"/>
    <w:semiHidden/>
    <w:unhideWhenUsed/>
    <w:rsid w:val="00262DAE"/>
    <w:rPr>
      <w:b w:val="0"/>
      <w:bCs w:val="0"/>
      <w:strike w:val="0"/>
      <w:dstrike w:val="0"/>
      <w:color w:val="333300"/>
      <w:u w:val="single"/>
      <w:effect w:val="none"/>
    </w:rPr>
  </w:style>
  <w:style w:type="character" w:styleId="a4">
    <w:name w:val="Strong"/>
    <w:basedOn w:val="a0"/>
    <w:uiPriority w:val="22"/>
    <w:qFormat/>
    <w:rsid w:val="00262DAE"/>
    <w:rPr>
      <w:b/>
      <w:bCs/>
    </w:rPr>
  </w:style>
  <w:style w:type="paragraph" w:styleId="a5">
    <w:name w:val="Normal (Web)"/>
    <w:basedOn w:val="a"/>
    <w:uiPriority w:val="99"/>
    <w:unhideWhenUsed/>
    <w:rsid w:val="00262DAE"/>
    <w:pPr>
      <w:spacing w:before="120" w:after="216" w:line="240" w:lineRule="auto"/>
    </w:pPr>
    <w:rPr>
      <w:rFonts w:ascii="Times New Roman" w:eastAsia="Times New Roman" w:hAnsi="Times New Roman" w:cs="Times New Roman"/>
      <w:sz w:val="24"/>
      <w:szCs w:val="24"/>
      <w:lang w:eastAsia="ru-RU"/>
    </w:rPr>
  </w:style>
  <w:style w:type="paragraph" w:customStyle="1" w:styleId="rteindent1">
    <w:name w:val="rteindent1"/>
    <w:basedOn w:val="a"/>
    <w:rsid w:val="00262DAE"/>
    <w:pPr>
      <w:spacing w:before="120" w:after="216" w:line="240" w:lineRule="auto"/>
      <w:ind w:left="600"/>
    </w:pPr>
    <w:rPr>
      <w:rFonts w:ascii="Times New Roman" w:eastAsia="Times New Roman" w:hAnsi="Times New Roman" w:cs="Times New Roman"/>
      <w:sz w:val="24"/>
      <w:szCs w:val="24"/>
      <w:lang w:eastAsia="ru-RU"/>
    </w:rPr>
  </w:style>
  <w:style w:type="paragraph" w:customStyle="1" w:styleId="rteright">
    <w:name w:val="rteright"/>
    <w:basedOn w:val="a"/>
    <w:rsid w:val="00262DAE"/>
    <w:pPr>
      <w:spacing w:before="120" w:after="216" w:line="240" w:lineRule="auto"/>
      <w:jc w:val="right"/>
    </w:pPr>
    <w:rPr>
      <w:rFonts w:ascii="Times New Roman" w:eastAsia="Times New Roman" w:hAnsi="Times New Roman" w:cs="Times New Roman"/>
      <w:sz w:val="24"/>
      <w:szCs w:val="24"/>
      <w:lang w:eastAsia="ru-RU"/>
    </w:rPr>
  </w:style>
  <w:style w:type="paragraph" w:customStyle="1" w:styleId="rtecenter">
    <w:name w:val="rtecenter"/>
    <w:basedOn w:val="a"/>
    <w:rsid w:val="00262DAE"/>
    <w:pPr>
      <w:spacing w:before="120" w:after="216" w:line="240" w:lineRule="auto"/>
      <w:jc w:val="center"/>
    </w:pPr>
    <w:rPr>
      <w:rFonts w:ascii="Times New Roman" w:eastAsia="Times New Roman" w:hAnsi="Times New Roman" w:cs="Times New Roman"/>
      <w:sz w:val="24"/>
      <w:szCs w:val="24"/>
      <w:lang w:eastAsia="ru-RU"/>
    </w:rPr>
  </w:style>
  <w:style w:type="character" w:customStyle="1" w:styleId="printhtml1">
    <w:name w:val="print_html1"/>
    <w:basedOn w:val="a0"/>
    <w:rsid w:val="00262DAE"/>
  </w:style>
  <w:style w:type="character" w:customStyle="1" w:styleId="printpdf1">
    <w:name w:val="print_pdf1"/>
    <w:basedOn w:val="a0"/>
    <w:rsid w:val="00262DAE"/>
  </w:style>
  <w:style w:type="character" w:styleId="a6">
    <w:name w:val="Emphasis"/>
    <w:basedOn w:val="a0"/>
    <w:uiPriority w:val="20"/>
    <w:qFormat/>
    <w:rsid w:val="00262DAE"/>
    <w:rPr>
      <w:i/>
      <w:iCs/>
    </w:rPr>
  </w:style>
  <w:style w:type="paragraph" w:styleId="a7">
    <w:name w:val="Balloon Text"/>
    <w:basedOn w:val="a"/>
    <w:link w:val="a8"/>
    <w:uiPriority w:val="99"/>
    <w:semiHidden/>
    <w:unhideWhenUsed/>
    <w:rsid w:val="00262D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2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5627">
      <w:bodyDiv w:val="1"/>
      <w:marLeft w:val="0"/>
      <w:marRight w:val="0"/>
      <w:marTop w:val="0"/>
      <w:marBottom w:val="0"/>
      <w:divBdr>
        <w:top w:val="none" w:sz="0" w:space="0" w:color="auto"/>
        <w:left w:val="none" w:sz="0" w:space="0" w:color="auto"/>
        <w:bottom w:val="none" w:sz="0" w:space="0" w:color="auto"/>
        <w:right w:val="none" w:sz="0" w:space="0" w:color="auto"/>
      </w:divBdr>
      <w:divsChild>
        <w:div w:id="627781009">
          <w:marLeft w:val="0"/>
          <w:marRight w:val="0"/>
          <w:marTop w:val="0"/>
          <w:marBottom w:val="0"/>
          <w:divBdr>
            <w:top w:val="none" w:sz="0" w:space="0" w:color="auto"/>
            <w:left w:val="none" w:sz="0" w:space="0" w:color="auto"/>
            <w:bottom w:val="none" w:sz="0" w:space="0" w:color="auto"/>
            <w:right w:val="none" w:sz="0" w:space="0" w:color="auto"/>
          </w:divBdr>
          <w:divsChild>
            <w:div w:id="1459907419">
              <w:marLeft w:val="0"/>
              <w:marRight w:val="0"/>
              <w:marTop w:val="120"/>
              <w:marBottom w:val="480"/>
              <w:divBdr>
                <w:top w:val="none" w:sz="0" w:space="0" w:color="auto"/>
                <w:left w:val="none" w:sz="0" w:space="0" w:color="auto"/>
                <w:bottom w:val="none" w:sz="0" w:space="0" w:color="auto"/>
                <w:right w:val="none" w:sz="0" w:space="0" w:color="auto"/>
              </w:divBdr>
              <w:divsChild>
                <w:div w:id="534848860">
                  <w:marLeft w:val="0"/>
                  <w:marRight w:val="0"/>
                  <w:marTop w:val="120"/>
                  <w:marBottom w:val="120"/>
                  <w:divBdr>
                    <w:top w:val="none" w:sz="0" w:space="0" w:color="auto"/>
                    <w:left w:val="none" w:sz="0" w:space="0" w:color="auto"/>
                    <w:bottom w:val="none" w:sz="0" w:space="0" w:color="auto"/>
                    <w:right w:val="none" w:sz="0" w:space="0" w:color="auto"/>
                  </w:divBdr>
                  <w:divsChild>
                    <w:div w:id="1031683361">
                      <w:marLeft w:val="0"/>
                      <w:marRight w:val="0"/>
                      <w:marTop w:val="0"/>
                      <w:marBottom w:val="0"/>
                      <w:divBdr>
                        <w:top w:val="none" w:sz="0" w:space="0" w:color="auto"/>
                        <w:left w:val="none" w:sz="0" w:space="0" w:color="auto"/>
                        <w:bottom w:val="none" w:sz="0" w:space="0" w:color="auto"/>
                        <w:right w:val="none" w:sz="0" w:space="0" w:color="auto"/>
                      </w:divBdr>
                    </w:div>
                    <w:div w:id="882864154">
                      <w:marLeft w:val="0"/>
                      <w:marRight w:val="0"/>
                      <w:marTop w:val="0"/>
                      <w:marBottom w:val="0"/>
                      <w:divBdr>
                        <w:top w:val="none" w:sz="0" w:space="0" w:color="auto"/>
                        <w:left w:val="none" w:sz="0" w:space="0" w:color="auto"/>
                        <w:bottom w:val="none" w:sz="0" w:space="0" w:color="auto"/>
                        <w:right w:val="none" w:sz="0" w:space="0" w:color="auto"/>
                      </w:divBdr>
                    </w:div>
                    <w:div w:id="10269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68457">
          <w:marLeft w:val="0"/>
          <w:marRight w:val="0"/>
          <w:marTop w:val="0"/>
          <w:marBottom w:val="360"/>
          <w:divBdr>
            <w:top w:val="none" w:sz="0" w:space="0" w:color="auto"/>
            <w:left w:val="none" w:sz="0" w:space="0" w:color="auto"/>
            <w:bottom w:val="none" w:sz="0" w:space="0" w:color="auto"/>
            <w:right w:val="none" w:sz="0" w:space="0" w:color="auto"/>
          </w:divBdr>
          <w:divsChild>
            <w:div w:id="147326772">
              <w:marLeft w:val="0"/>
              <w:marRight w:val="0"/>
              <w:marTop w:val="0"/>
              <w:marBottom w:val="0"/>
              <w:divBdr>
                <w:top w:val="none" w:sz="0" w:space="0" w:color="auto"/>
                <w:left w:val="none" w:sz="0" w:space="0" w:color="auto"/>
                <w:bottom w:val="none" w:sz="0" w:space="0" w:color="auto"/>
                <w:right w:val="none" w:sz="0" w:space="0" w:color="auto"/>
              </w:divBdr>
              <w:divsChild>
                <w:div w:id="5825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7281">
          <w:marLeft w:val="0"/>
          <w:marRight w:val="0"/>
          <w:marTop w:val="0"/>
          <w:marBottom w:val="360"/>
          <w:divBdr>
            <w:top w:val="none" w:sz="0" w:space="0" w:color="auto"/>
            <w:left w:val="none" w:sz="0" w:space="0" w:color="auto"/>
            <w:bottom w:val="none" w:sz="0" w:space="0" w:color="auto"/>
            <w:right w:val="none" w:sz="0" w:space="0" w:color="auto"/>
          </w:divBdr>
          <w:divsChild>
            <w:div w:id="1032729383">
              <w:marLeft w:val="0"/>
              <w:marRight w:val="0"/>
              <w:marTop w:val="0"/>
              <w:marBottom w:val="0"/>
              <w:divBdr>
                <w:top w:val="none" w:sz="0" w:space="0" w:color="auto"/>
                <w:left w:val="none" w:sz="0" w:space="0" w:color="auto"/>
                <w:bottom w:val="none" w:sz="0" w:space="0" w:color="auto"/>
                <w:right w:val="none" w:sz="0" w:space="0" w:color="auto"/>
              </w:divBdr>
            </w:div>
          </w:divsChild>
        </w:div>
        <w:div w:id="292635047">
          <w:marLeft w:val="0"/>
          <w:marRight w:val="0"/>
          <w:marTop w:val="0"/>
          <w:marBottom w:val="360"/>
          <w:divBdr>
            <w:top w:val="none" w:sz="0" w:space="0" w:color="auto"/>
            <w:left w:val="none" w:sz="0" w:space="0" w:color="auto"/>
            <w:bottom w:val="none" w:sz="0" w:space="0" w:color="auto"/>
            <w:right w:val="none" w:sz="0" w:space="0" w:color="auto"/>
          </w:divBdr>
          <w:divsChild>
            <w:div w:id="1831555412">
              <w:marLeft w:val="0"/>
              <w:marRight w:val="0"/>
              <w:marTop w:val="0"/>
              <w:marBottom w:val="0"/>
              <w:divBdr>
                <w:top w:val="none" w:sz="0" w:space="0" w:color="auto"/>
                <w:left w:val="none" w:sz="0" w:space="0" w:color="auto"/>
                <w:bottom w:val="none" w:sz="0" w:space="0" w:color="auto"/>
                <w:right w:val="none" w:sz="0" w:space="0" w:color="auto"/>
              </w:divBdr>
              <w:divsChild>
                <w:div w:id="828014498">
                  <w:marLeft w:val="0"/>
                  <w:marRight w:val="0"/>
                  <w:marTop w:val="225"/>
                  <w:marBottom w:val="0"/>
                  <w:divBdr>
                    <w:top w:val="none" w:sz="0" w:space="0" w:color="auto"/>
                    <w:left w:val="none" w:sz="0" w:space="0" w:color="auto"/>
                    <w:bottom w:val="none" w:sz="0" w:space="0" w:color="auto"/>
                    <w:right w:val="none" w:sz="0" w:space="0" w:color="auto"/>
                  </w:divBdr>
                </w:div>
                <w:div w:id="4763815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67225816">
          <w:marLeft w:val="0"/>
          <w:marRight w:val="0"/>
          <w:marTop w:val="0"/>
          <w:marBottom w:val="360"/>
          <w:divBdr>
            <w:top w:val="none" w:sz="0" w:space="0" w:color="auto"/>
            <w:left w:val="none" w:sz="0" w:space="0" w:color="auto"/>
            <w:bottom w:val="none" w:sz="0" w:space="0" w:color="auto"/>
            <w:right w:val="none" w:sz="0" w:space="0" w:color="auto"/>
          </w:divBdr>
          <w:divsChild>
            <w:div w:id="307365013">
              <w:marLeft w:val="0"/>
              <w:marRight w:val="0"/>
              <w:marTop w:val="0"/>
              <w:marBottom w:val="0"/>
              <w:divBdr>
                <w:top w:val="none" w:sz="0" w:space="0" w:color="auto"/>
                <w:left w:val="none" w:sz="0" w:space="0" w:color="auto"/>
                <w:bottom w:val="none" w:sz="0" w:space="0" w:color="auto"/>
                <w:right w:val="none" w:sz="0" w:space="0" w:color="auto"/>
              </w:divBdr>
              <w:divsChild>
                <w:div w:id="1052268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s.ru/printpdf/documents/fz273-anticorruption.shtml"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es.ru/print/documents/fz273-anticorruption.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33</Pages>
  <Words>10068</Words>
  <Characters>57390</Characters>
  <Application>Microsoft Office Word</Application>
  <DocSecurity>0</DocSecurity>
  <Lines>478</Lines>
  <Paragraphs>134</Paragraphs>
  <ScaleCrop>false</ScaleCrop>
  <Company>SPecialiST RePack</Company>
  <LinksUpToDate>false</LinksUpToDate>
  <CharactersWithSpaces>67324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2015-10-26T07:24:00Z</dcterms:created>
  <dcterms:modified xsi:type="dcterms:W3CDTF">2015-10-26T07:35:00Z</dcterms:modified>
</cp:coreProperties>
</file>