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07E" w:rsidRDefault="0068007E" w:rsidP="00D463C4">
      <w:pPr>
        <w:jc w:val="both"/>
      </w:pPr>
      <w:r>
        <w:t xml:space="preserve">                                                                                                                                    </w:t>
      </w:r>
    </w:p>
    <w:p w:rsidR="0068007E" w:rsidRDefault="0068007E" w:rsidP="00D463C4">
      <w:pPr>
        <w:jc w:val="both"/>
      </w:pPr>
    </w:p>
    <w:p w:rsidR="00BC40B0" w:rsidRPr="00BC40B0" w:rsidRDefault="00BC40B0" w:rsidP="00BC40B0">
      <w:pPr>
        <w:jc w:val="center"/>
        <w:rPr>
          <w:rFonts w:ascii="Monotype Corsiva" w:hAnsi="Monotype Corsiva"/>
          <w:color w:val="262626" w:themeColor="text1" w:themeTint="D9"/>
          <w:sz w:val="40"/>
          <w:szCs w:val="40"/>
        </w:rPr>
      </w:pPr>
      <w:r w:rsidRPr="00BC40B0">
        <w:rPr>
          <w:rFonts w:ascii="Monotype Corsiva" w:hAnsi="Monotype Corsiva"/>
          <w:color w:val="262626" w:themeColor="text1" w:themeTint="D9"/>
          <w:sz w:val="40"/>
          <w:szCs w:val="40"/>
        </w:rPr>
        <w:t>МКОУ «Иммунная ООШ»</w:t>
      </w:r>
    </w:p>
    <w:p w:rsidR="00BC40B0" w:rsidRPr="00BC40B0" w:rsidRDefault="00BC40B0" w:rsidP="00BC40B0">
      <w:pPr>
        <w:jc w:val="center"/>
        <w:rPr>
          <w:rFonts w:ascii="Monotype Corsiva" w:hAnsi="Monotype Corsiva"/>
          <w:i/>
          <w:color w:val="262626" w:themeColor="text1" w:themeTint="D9"/>
          <w:sz w:val="40"/>
          <w:szCs w:val="40"/>
        </w:rPr>
      </w:pPr>
      <w:r w:rsidRPr="00BC40B0">
        <w:rPr>
          <w:rFonts w:ascii="Monotype Corsiva" w:hAnsi="Monotype Corsiva"/>
          <w:i/>
          <w:color w:val="262626" w:themeColor="text1" w:themeTint="D9"/>
          <w:sz w:val="40"/>
          <w:szCs w:val="40"/>
        </w:rPr>
        <w:t xml:space="preserve">Классный час: </w:t>
      </w:r>
    </w:p>
    <w:p w:rsidR="00BC40B0" w:rsidRPr="00BC40B0" w:rsidRDefault="00BC40B0" w:rsidP="00BC40B0">
      <w:pPr>
        <w:jc w:val="center"/>
        <w:rPr>
          <w:rFonts w:ascii="Monotype Corsiva" w:hAnsi="Monotype Corsiva"/>
          <w:color w:val="548DD4" w:themeColor="text2" w:themeTint="99"/>
          <w:sz w:val="72"/>
          <w:szCs w:val="72"/>
        </w:rPr>
      </w:pPr>
      <w:r w:rsidRPr="00BC40B0">
        <w:rPr>
          <w:rFonts w:ascii="Monotype Corsiva" w:hAnsi="Monotype Corsiva"/>
          <w:color w:val="548DD4" w:themeColor="text2" w:themeTint="99"/>
          <w:sz w:val="72"/>
          <w:szCs w:val="72"/>
        </w:rPr>
        <w:t xml:space="preserve">«Дисциплина на улице – </w:t>
      </w:r>
      <w:r w:rsidR="00FE1F89">
        <w:rPr>
          <w:rFonts w:ascii="Monotype Corsiva" w:hAnsi="Monotype Corsiva"/>
          <w:color w:val="548DD4" w:themeColor="text2" w:themeTint="99"/>
          <w:sz w:val="72"/>
          <w:szCs w:val="72"/>
        </w:rPr>
        <w:t>за</w:t>
      </w:r>
      <w:r w:rsidRPr="00BC40B0">
        <w:rPr>
          <w:rFonts w:ascii="Monotype Corsiva" w:hAnsi="Monotype Corsiva"/>
          <w:color w:val="548DD4" w:themeColor="text2" w:themeTint="99"/>
          <w:sz w:val="72"/>
          <w:szCs w:val="72"/>
        </w:rPr>
        <w:t>лог</w:t>
      </w:r>
      <w:r>
        <w:rPr>
          <w:color w:val="548DD4" w:themeColor="text2" w:themeTint="99"/>
          <w:sz w:val="72"/>
          <w:szCs w:val="72"/>
        </w:rPr>
        <w:t xml:space="preserve"> </w:t>
      </w:r>
      <w:r w:rsidRPr="00BC40B0">
        <w:rPr>
          <w:rFonts w:ascii="Monotype Corsiva" w:hAnsi="Monotype Corsiva"/>
          <w:color w:val="548DD4" w:themeColor="text2" w:themeTint="99"/>
          <w:sz w:val="72"/>
          <w:szCs w:val="72"/>
        </w:rPr>
        <w:t>безопасности»</w:t>
      </w:r>
    </w:p>
    <w:p w:rsidR="00BC40B0" w:rsidRDefault="00BC40B0" w:rsidP="00FE1F89">
      <w:pPr>
        <w:jc w:val="center"/>
        <w:rPr>
          <w:noProof/>
          <w:color w:val="548DD4" w:themeColor="text2" w:themeTint="99"/>
          <w:sz w:val="44"/>
          <w:szCs w:val="44"/>
        </w:rPr>
      </w:pPr>
      <w:r w:rsidRPr="00BC40B0">
        <w:rPr>
          <w:rFonts w:ascii="Monotype Corsiva" w:hAnsi="Monotype Corsiva"/>
          <w:color w:val="548DD4" w:themeColor="text2" w:themeTint="99"/>
          <w:sz w:val="56"/>
          <w:szCs w:val="56"/>
        </w:rPr>
        <w:t>в 8классе</w:t>
      </w:r>
    </w:p>
    <w:p w:rsidR="00FE1F89" w:rsidRPr="00FE1F89" w:rsidRDefault="00FE1F89" w:rsidP="00FE1F89">
      <w:pPr>
        <w:jc w:val="center"/>
        <w:rPr>
          <w:rFonts w:ascii="Monotype Corsiva" w:hAnsi="Monotype Corsiva"/>
          <w:color w:val="548DD4" w:themeColor="text2" w:themeTint="99"/>
          <w:sz w:val="56"/>
          <w:szCs w:val="56"/>
        </w:rPr>
      </w:pPr>
    </w:p>
    <w:p w:rsidR="00BC40B0" w:rsidRDefault="00FE1F89" w:rsidP="00BC40B0">
      <w:pPr>
        <w:rPr>
          <w:color w:val="548DD4" w:themeColor="text2" w:themeTint="99"/>
          <w:sz w:val="44"/>
          <w:szCs w:val="44"/>
        </w:rPr>
      </w:pPr>
      <w:r w:rsidRPr="00FE1F89"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3067050" cy="2981325"/>
            <wp:effectExtent l="19050" t="0" r="0" b="0"/>
            <wp:docPr id="6" name="Рисунок 8" descr="C:\Users\asus\Desktop\фото мер 18\IMG_20190116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 мер 18\IMG_20190116_14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23" r="10138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48DD4" w:themeColor="text2" w:themeTint="99"/>
          <w:sz w:val="44"/>
          <w:szCs w:val="44"/>
        </w:rPr>
        <w:t xml:space="preserve"> </w:t>
      </w:r>
      <w:r>
        <w:rPr>
          <w:noProof/>
          <w:color w:val="548DD4" w:themeColor="text2" w:themeTint="99"/>
          <w:sz w:val="44"/>
          <w:szCs w:val="44"/>
        </w:rPr>
        <w:drawing>
          <wp:inline distT="0" distB="0" distL="0" distR="0">
            <wp:extent cx="3276600" cy="2981325"/>
            <wp:effectExtent l="19050" t="0" r="0" b="0"/>
            <wp:docPr id="7" name="Рисунок 1" descr="C:\Users\asus\Desktop\фото мер 18\IMG_20190116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мер 18\IMG_20190116_13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3" t="26237"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B0" w:rsidRDefault="00BC40B0" w:rsidP="00BC40B0">
      <w:pPr>
        <w:rPr>
          <w:rFonts w:ascii="Monotype Corsiva" w:hAnsi="Monotype Corsiva"/>
          <w:color w:val="548DD4" w:themeColor="text2" w:themeTint="99"/>
          <w:sz w:val="44"/>
          <w:szCs w:val="44"/>
        </w:rPr>
      </w:pPr>
    </w:p>
    <w:p w:rsidR="00FE1F89" w:rsidRDefault="00FE1F89" w:rsidP="00BC40B0">
      <w:pPr>
        <w:rPr>
          <w:rFonts w:ascii="Monotype Corsiva" w:hAnsi="Monotype Corsiva"/>
          <w:color w:val="548DD4" w:themeColor="text2" w:themeTint="99"/>
          <w:sz w:val="44"/>
          <w:szCs w:val="44"/>
        </w:rPr>
      </w:pPr>
    </w:p>
    <w:p w:rsidR="00FE1F89" w:rsidRPr="00BC40B0" w:rsidRDefault="00FE1F89" w:rsidP="00BC40B0">
      <w:pPr>
        <w:rPr>
          <w:rFonts w:ascii="Monotype Corsiva" w:hAnsi="Monotype Corsiva"/>
          <w:color w:val="548DD4" w:themeColor="text2" w:themeTint="99"/>
          <w:sz w:val="44"/>
          <w:szCs w:val="44"/>
        </w:rPr>
      </w:pPr>
    </w:p>
    <w:p w:rsidR="00BC40B0" w:rsidRPr="00BC40B0" w:rsidRDefault="00BC40B0" w:rsidP="00BC40B0">
      <w:pPr>
        <w:rPr>
          <w:rFonts w:ascii="Monotype Corsiva" w:hAnsi="Monotype Corsiva"/>
          <w:i/>
          <w:color w:val="262626" w:themeColor="text1" w:themeTint="D9"/>
          <w:sz w:val="44"/>
          <w:szCs w:val="44"/>
        </w:rPr>
      </w:pPr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 xml:space="preserve">         </w:t>
      </w:r>
      <w:proofErr w:type="spellStart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Кл</w:t>
      </w:r>
      <w:proofErr w:type="gramStart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.р</w:t>
      </w:r>
      <w:proofErr w:type="gramEnd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уководитель</w:t>
      </w:r>
      <w:proofErr w:type="spellEnd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 xml:space="preserve"> </w:t>
      </w:r>
      <w:proofErr w:type="spellStart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Мурсалова</w:t>
      </w:r>
      <w:proofErr w:type="spellEnd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 xml:space="preserve"> С.Ф.</w:t>
      </w:r>
    </w:p>
    <w:p w:rsidR="0068007E" w:rsidRPr="00BC40B0" w:rsidRDefault="00BC40B0" w:rsidP="00BC40B0">
      <w:pPr>
        <w:rPr>
          <w:rFonts w:ascii="Monotype Corsiva" w:hAnsi="Monotype Corsiva"/>
          <w:i/>
          <w:color w:val="262626" w:themeColor="text1" w:themeTint="D9"/>
          <w:sz w:val="44"/>
          <w:szCs w:val="44"/>
        </w:rPr>
      </w:pPr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 xml:space="preserve">                  2018 – 2019 </w:t>
      </w:r>
      <w:proofErr w:type="spellStart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уч</w:t>
      </w:r>
      <w:proofErr w:type="gramStart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.г</w:t>
      </w:r>
      <w:proofErr w:type="gramEnd"/>
      <w:r w:rsidRPr="00BC40B0">
        <w:rPr>
          <w:rFonts w:ascii="Monotype Corsiva" w:hAnsi="Monotype Corsiva"/>
          <w:i/>
          <w:color w:val="262626" w:themeColor="text1" w:themeTint="D9"/>
          <w:sz w:val="44"/>
          <w:szCs w:val="44"/>
        </w:rPr>
        <w:t>од</w:t>
      </w:r>
      <w:proofErr w:type="spellEnd"/>
      <w:r w:rsidR="0068007E" w:rsidRPr="00BC40B0">
        <w:rPr>
          <w:rFonts w:ascii="Monotype Corsiva" w:hAnsi="Monotype Corsiva"/>
        </w:rPr>
        <w:t xml:space="preserve">                                                                                                                                                 </w:t>
      </w:r>
      <w:r w:rsidR="00CD2FB2" w:rsidRPr="00BC40B0">
        <w:rPr>
          <w:rFonts w:ascii="Monotype Corsiva" w:hAnsi="Monotype Corsiva"/>
        </w:rPr>
        <w:t xml:space="preserve">  </w:t>
      </w:r>
      <w:r w:rsidR="0068007E" w:rsidRPr="00BC40B0">
        <w:rPr>
          <w:rFonts w:ascii="Monotype Corsiva" w:hAnsi="Monotype Corsiva"/>
        </w:rPr>
        <w:t xml:space="preserve">          </w:t>
      </w:r>
    </w:p>
    <w:p w:rsidR="00742A7F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Классный час «Дисциплина на улице - залог  безопасности»</w:t>
      </w:r>
    </w:p>
    <w:p w:rsidR="00742A7F" w:rsidRDefault="003C76B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2247900" cy="1600200"/>
            <wp:effectExtent l="19050" t="0" r="0" b="0"/>
            <wp:wrapTight wrapText="bothSides">
              <wp:wrapPolygon edited="0">
                <wp:start x="-183" y="0"/>
                <wp:lineTo x="-183" y="21343"/>
                <wp:lineTo x="21600" y="21343"/>
                <wp:lineTo x="21600" y="0"/>
                <wp:lineTo x="-183" y="0"/>
              </wp:wrapPolygon>
            </wp:wrapTight>
            <wp:docPr id="3" name="Рисунок 2" descr="C:\Users\asus\Desktop\фото мер 18\IMG_20190116_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мер 18\IMG_20190116_135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2" t="26955" b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A7F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2A7F" w:rsidRPr="00076150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>Правил дорожных на свете не мало,</w:t>
      </w:r>
    </w:p>
    <w:p w:rsidR="00742A7F" w:rsidRPr="00076150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Все бы их выучить нам не мешало,</w:t>
      </w:r>
    </w:p>
    <w:p w:rsidR="00742A7F" w:rsidRPr="00076150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Но основные из Правил движенья</w:t>
      </w:r>
    </w:p>
    <w:p w:rsidR="00742A7F" w:rsidRPr="00076150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        Знать как таблицу должны умноженья.</w:t>
      </w:r>
    </w:p>
    <w:p w:rsidR="00742A7F" w:rsidRPr="00076150" w:rsidRDefault="00742A7F" w:rsidP="00742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(надпись на доске)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742A7F" w:rsidRPr="00076150" w:rsidRDefault="003C76BF" w:rsidP="00742A7F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1210945</wp:posOffset>
            </wp:positionV>
            <wp:extent cx="1943100" cy="1724025"/>
            <wp:effectExtent l="19050" t="0" r="0" b="0"/>
            <wp:wrapTight wrapText="bothSides">
              <wp:wrapPolygon edited="0">
                <wp:start x="-212" y="0"/>
                <wp:lineTo x="-212" y="21481"/>
                <wp:lineTo x="21600" y="21481"/>
                <wp:lineTo x="21600" y="0"/>
                <wp:lineTo x="-212" y="0"/>
              </wp:wrapPolygon>
            </wp:wrapTight>
            <wp:docPr id="8" name="Рисунок 9" descr="C:\Users\asus\Desktop\фото мер 18\IMG_20190116_13414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о мер 18\IMG_20190116_134143_BURS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03" t="6692" r="6841" b="1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7F" w:rsidRPr="00076150">
        <w:rPr>
          <w:rFonts w:eastAsia="Times New Roman"/>
          <w:sz w:val="28"/>
          <w:szCs w:val="28"/>
        </w:rPr>
        <w:t xml:space="preserve">профилактика детского </w:t>
      </w:r>
      <w:proofErr w:type="spellStart"/>
      <w:proofErr w:type="gramStart"/>
      <w:r w:rsidR="00742A7F" w:rsidRPr="00076150">
        <w:rPr>
          <w:rFonts w:eastAsia="Times New Roman"/>
          <w:sz w:val="28"/>
          <w:szCs w:val="28"/>
        </w:rPr>
        <w:t>дорожно</w:t>
      </w:r>
      <w:proofErr w:type="spellEnd"/>
      <w:r w:rsidR="00742A7F" w:rsidRPr="00076150">
        <w:rPr>
          <w:rFonts w:eastAsia="Times New Roman"/>
          <w:sz w:val="28"/>
          <w:szCs w:val="28"/>
        </w:rPr>
        <w:t>- транспортного</w:t>
      </w:r>
      <w:proofErr w:type="gramEnd"/>
      <w:r w:rsidR="00742A7F" w:rsidRPr="00076150">
        <w:rPr>
          <w:rFonts w:eastAsia="Times New Roman"/>
          <w:sz w:val="28"/>
          <w:szCs w:val="28"/>
        </w:rPr>
        <w:t xml:space="preserve"> травматизма;                                                                  пропаганда Правил дорожного движения;                                                                                                    закрепление навыков безопасного поведения на дороге;                                                                проверить и закрепить знания правил дорожного движения на улицах и дорогах;                             правил водителей велосипедов;                                                                                                                          пользование общественным транспортом;                                                                                                          воспитывать у учащихся культуру поведения.</w:t>
      </w:r>
      <w:r w:rsidRPr="003C76BF">
        <w:rPr>
          <w:noProof/>
        </w:rPr>
        <w:t xml:space="preserve"> </w:t>
      </w:r>
      <w:r>
        <w:rPr>
          <w:noProof/>
        </w:rPr>
        <w:t xml:space="preserve">  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Расширить кругозор в области ПДД.                                                                                          Развивать навыки работы в команде.                                                                                Формировать умение самостоятельно пользоваться полученными знаниями в повседневной жизни.                                                                                                                 Углублять знания учащихся о правилах дорожного движения.                                             Формировать представления школьников о безопасности дорожного движения при передвижении по улицам и дорогам.                                                                                                  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 интерактивная доска, компьютер с презентацией, музыка, </w:t>
      </w:r>
      <w:proofErr w:type="spellStart"/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видео-ролики</w:t>
      </w:r>
      <w:proofErr w:type="spellEnd"/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(социальные ролики), листы ватмана, с напечатанными на них дорожными знаками, разрезанные на кусочки, краски, фломастеры, жетоны в виде светофоров, сигнальные карточки в виде красного и зеленого кругов, карточки с напечатанными на них буквами, кегли. Памятки, рекомендации. Грамоты, дипломы, сертификаты. 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</w: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 Ход мероприятия.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(вступительное слово классного руководителя)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</w: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Ведущий 1: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 Здравствуйте, ребята! Правила дорожного движения очень важны для 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взрослых и детей, для водителей и пешеходов. Мы с вами сегодня вспомним эти важные и нужные правила и в конце нашей игры узнаем, какая из команд достойна звания «Знатоки ПДД».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  <w:t>А для начала, давайте познакомимся. 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> Оценивать наши команды будет уважаемое жюри, в составе: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Представление команд. Каждой команде предлагается придумать название, связанное с дорожным движением. 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  <w:t>Ну, что ж, все команды представились, можно начинать игру…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На наших дорогах каждый день появляется все больше и больше автомобилей. Высокая скорость и интенсивность движения требуют особой внимательности от пешеходов и водителей.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Осторожность, дисциплина и соблюдение правил дорожного движения водителями и пешеходами – основа безопасного движения на улице.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Игра (учащиеся отвечают на вопросы, набирая соответствующие баллы)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1. «Собери верное слово».</w:t>
      </w: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br/>
        <w:t>Ведущий: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Перед вами лежат конверты с буквами. Ваша задача собрать из этих букв слово. Подсказка: это слово известно всем участникам дорожного движения. Побеждает команда, которая быстрее других справится с заданием.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  <w:t xml:space="preserve">Буквы напечатаны на карточках: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>, Е, Л, Ё, Н, Ы, Й, С, Ф, Е, Т, О, Ф, О, Р. (слово светофор).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Буквы напечатаны на карточках: Д, О,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>, О, Ж, Н, Ы, Й, З, Н, А, К</w:t>
      </w:r>
    </w:p>
    <w:p w:rsidR="00742A7F" w:rsidRPr="00076150" w:rsidRDefault="003C76B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980440</wp:posOffset>
            </wp:positionV>
            <wp:extent cx="2733675" cy="1809750"/>
            <wp:effectExtent l="19050" t="0" r="9525" b="0"/>
            <wp:wrapTight wrapText="bothSides">
              <wp:wrapPolygon edited="0">
                <wp:start x="-151" y="0"/>
                <wp:lineTo x="-151" y="21373"/>
                <wp:lineTo x="21675" y="21373"/>
                <wp:lineTo x="21675" y="0"/>
                <wp:lineTo x="-151" y="0"/>
              </wp:wrapPolygon>
            </wp:wrapTight>
            <wp:docPr id="4" name="Рисунок 3" descr="C:\Users\asus\Desktop\фото мер 18\IMG_20190116_13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мер 18\IMG_20190116_13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328" r="28340" b="3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7F"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2. «Правила движения достойны уважения».</w:t>
      </w:r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br/>
        <w:t xml:space="preserve">Ведущая: </w:t>
      </w:r>
      <w:proofErr w:type="gramStart"/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Ребята, на ваших столах лежат листы ватмана, краски, карандаши, фломастеры, клей, картинки и мн.др. Следующий конкурс – творческий.</w:t>
      </w:r>
      <w:proofErr w:type="gramEnd"/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 xml:space="preserve"> Вы должны оформить на листах ватмана плакат, призывающий знать и соблюдать правила дорожного движения. ( После окончания игры данные плакаты можно использовать в оформлении уголка безопасности).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3. «Блиц-опрос: Знатоки истории и правил»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 звали самого первого на Земле пешехода? (Адам)  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Какие из всех дорожных знаков являются самыми старыми? (указатели расстояний)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Какие дороги в старину называли столбовыми? (главные)</w:t>
      </w:r>
      <w:r w:rsidRPr="00742A7F">
        <w:rPr>
          <w:noProof/>
        </w:rPr>
        <w:t xml:space="preserve"> 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на Руси в старину называли большую грунтовую дорогу в отличие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проселочной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>? (большак)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При каком русском царе впервые стали устанавливаться верстовые столбы? (Алексей Михайлович, 300 лет назад)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Какую линию горизонтальной дорожной разметки нельзя  пересекать: сплошную или прерывистую? (сплошную линию)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На каком расстоянии от правого края проезжей части разрешена езда на велосипеде? (не более 1 метра)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С какого возраста ребёнок может сидеть один на первом сиденье автомобиля, что рядом с водителем? (с 12 лет)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Какое из транспортных сре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дств сл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>едует обходить спереди? (трамвай)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Что обозначает постоянно мигающий жёлтый сигнал светофора? (нерегулируемый перекресток)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3. «Фигурное вождение».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(Для этого конкурса на полу нужно расставить препятствия, в виде дорожных знаков, колес и т.д.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Всё должно стоять на небольшом расстоянии друг от друга).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br/>
        <w:t>Ведущий: следующий конкурс – подвижный. Как вы видите, на полу стоят препятствия. Задача капитана команды пройти через все эти трудности «змейкой», затем вернуться за следующим участником команды «прицепить» его к себе и пройти дальше уже с ним, затем присоединяется следующий участник, и так, пока вся команда не пройдет «змейкой» через препятствия. Нужно выполнить это задание как можно быстрее и не сбить ничего.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4. Конкурс «Дорожные ловушки»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(Слайды на экране)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Задание командам: Нужно  ответить на вопросы и решить, как правильно поступить в различных дорожных ситуациях.</w:t>
      </w:r>
    </w:p>
    <w:p w:rsidR="00742A7F" w:rsidRDefault="003C76BF" w:rsidP="00742A7F">
      <w:pPr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-8663305</wp:posOffset>
            </wp:positionV>
            <wp:extent cx="2628900" cy="1885950"/>
            <wp:effectExtent l="171450" t="133350" r="361950" b="304800"/>
            <wp:wrapTight wrapText="bothSides">
              <wp:wrapPolygon edited="0">
                <wp:start x="1722" y="-1527"/>
                <wp:lineTo x="470" y="-1309"/>
                <wp:lineTo x="-1409" y="655"/>
                <wp:lineTo x="-1096" y="22909"/>
                <wp:lineTo x="470" y="25091"/>
                <wp:lineTo x="939" y="25091"/>
                <wp:lineTo x="22226" y="25091"/>
                <wp:lineTo x="22696" y="25091"/>
                <wp:lineTo x="24261" y="23345"/>
                <wp:lineTo x="24261" y="22909"/>
                <wp:lineTo x="24417" y="19636"/>
                <wp:lineTo x="24417" y="1964"/>
                <wp:lineTo x="24574" y="873"/>
                <wp:lineTo x="22696" y="-1309"/>
                <wp:lineTo x="21443" y="-1527"/>
                <wp:lineTo x="1722" y="-1527"/>
              </wp:wrapPolygon>
            </wp:wrapTight>
            <wp:docPr id="9" name="Рисунок 4" descr="C:\Users\asus\Desktop\фото мер 18\IMG_20190123_1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мер 18\IMG_20190123_132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824" t="24193" r="28345" b="4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Вопрос 1:</w:t>
      </w:r>
      <w:r w:rsidRPr="003C76BF">
        <w:rPr>
          <w:noProof/>
        </w:rPr>
        <w:t xml:space="preserve"> </w:t>
      </w:r>
    </w:p>
    <w:p w:rsidR="003C76BF" w:rsidRPr="00076150" w:rsidRDefault="003C76BF" w:rsidP="00742A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Вы увидели автобус, подъехавший к остановке на противоположной стороне дороги. Как вы будете действовать?</w:t>
      </w:r>
    </w:p>
    <w:p w:rsidR="00742A7F" w:rsidRPr="00076150" w:rsidRDefault="003C76B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590550</wp:posOffset>
            </wp:positionV>
            <wp:extent cx="2362200" cy="1562100"/>
            <wp:effectExtent l="19050" t="0" r="0" b="0"/>
            <wp:wrapTight wrapText="bothSides">
              <wp:wrapPolygon edited="0">
                <wp:start x="-174" y="0"/>
                <wp:lineTo x="-174" y="21337"/>
                <wp:lineTo x="21600" y="21337"/>
                <wp:lineTo x="21600" y="0"/>
                <wp:lineTo x="-174" y="0"/>
              </wp:wrapPolygon>
            </wp:wrapTight>
            <wp:docPr id="10" name="Рисунок 7" descr="C:\Users\asus\Desktop\фото мер 18\IMG_20190116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мер 18\IMG_20190116_13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218" t="24624" r="4978" b="2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Быстро перебежите проезжую часть, чтобы успеть на автобус, рассчитывая на то, что водители движущихся автомобилей пропустят вас.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Остановитесь, посмотрите налево и направо, убедитесь в отсутствии транспортных средств и перейдёте проезжую часть.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Вопрос 2:</w:t>
      </w:r>
      <w:r w:rsidR="003C76BF" w:rsidRPr="003C76BF">
        <w:rPr>
          <w:noProof/>
        </w:rPr>
        <w:t xml:space="preserve"> </w:t>
      </w:r>
      <w:r w:rsidR="003C76BF">
        <w:rPr>
          <w:noProof/>
        </w:rPr>
        <w:t xml:space="preserve"> 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 время перехода проезжей части дороги вы уронили какой-то предмет. Как правильно поступить?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Быстро поднять предмет и продолжить движение.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Посмотреть налево и направо. Убедившись в отсутствии транспортных средств, поднять предмет и продолжить движение.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Вопрос 3: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Какая опасность таится для школьника, который увидел на противоположной стороне дороги своих родителей (друзей)?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 (Желая с ними быстрее встретиться, школьник начинает переход улицы, зачастую не замечая движущихся транспортных средств, тем самым создавая аварийную обстановку для других участников дорожного движения и не обеспечивая своей собственной безопасности.)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Вопрос 4: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Чем опасен для пешехода момент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когда одна машина обгоняет другую? (Пешеход может не заметить обгоняющую машину, а её водитель может не увидеть пешехода, пока не завершил обгон, т.е. возникает угроза наезда на человека.)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Вопрос 5: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Какова опасность для пешехода, стоящего на середине проезжей части?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(Стоя на середине, пешеход может случайно сделать шаг назад и попасть под машину, которая движется с левой стороны)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Вопрос 6: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Какая опасность может ожидать пешехода на пешеходном переходе?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(Одна машина может остановиться, пропуская вас, а другая, движущаяся за ней, вас, возможно, не пропустит.)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b/>
          <w:sz w:val="28"/>
          <w:szCs w:val="28"/>
        </w:rPr>
        <w:t>Этап 5. Конкурс «Верите ли вы, что…»</w:t>
      </w:r>
      <w:r w:rsidRPr="00076150">
        <w:rPr>
          <w:rFonts w:ascii="Times New Roman" w:eastAsia="Times New Roman" w:hAnsi="Times New Roman" w:cs="Times New Roman"/>
          <w:sz w:val="28"/>
          <w:szCs w:val="28"/>
        </w:rPr>
        <w:t> (Слайды на экране)</w:t>
      </w:r>
    </w:p>
    <w:p w:rsidR="00742A7F" w:rsidRPr="00076150" w:rsidRDefault="003C76B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733425</wp:posOffset>
            </wp:positionV>
            <wp:extent cx="2352675" cy="1695450"/>
            <wp:effectExtent l="19050" t="0" r="9525" b="0"/>
            <wp:wrapSquare wrapText="bothSides"/>
            <wp:docPr id="11" name="Рисунок 8" descr="C:\Users\asus\Desktop\фото мер 18\IMG_20190116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 мер 18\IMG_20190116_14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323" r="10138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Ведущий зачитывает вопрос, начинающийся со слов «Верите ли вы, что…». Команды посовещавшись в течение 15 секунд, одновременно, по сигналу ведущег</w:t>
      </w:r>
      <w:proofErr w:type="gramStart"/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 xml:space="preserve"> слов «Прошу показать ваш ответ»- поднимают карточку с ответом»Да» или «Нет».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Верите ли вы, что…</w:t>
      </w:r>
      <w:r w:rsidR="003C7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Велосипедистам запрещается ездить, не держась за руль хотя бы одной рукой?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Велосипедистам запрещается перевозить пассажиров (кроме ребёнка в возрасте до 7 лет на дополнительном сиденье, оборудованном надёжными подножками)?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Перевозка детей на грузовом автомобильном транспорте разрешается?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Леонардо да Винчи был первым изобретателем велосипеда?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Если на перекрёстке установлен светофор и стоит регулировщик, то водители и пешеходы должны подчиняться регулировщику?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При красном свете светофора не разрешается движение автомобилям оперативных и специальных слу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жб с вкл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>юченными проблесковыми маячками синего цвета и звуковыми сигналами?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Велосипедист должен двигаться в тёмное время суток с включенными фарами или фонариком?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Мотоциклом можно управлять с 18-летнего возраста?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Пассажирам всегда необходимо пристёгиваться ремнями безопасности?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Велосипедистам нужно обязательно надевать шлем при движении за городом?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Пешеходам запрещается переходить дорогу на зелёный сигнал светофора, если приближается машина с 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включенными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6150">
        <w:rPr>
          <w:rFonts w:ascii="Times New Roman" w:eastAsia="Times New Roman" w:hAnsi="Times New Roman" w:cs="Times New Roman"/>
          <w:sz w:val="28"/>
          <w:szCs w:val="28"/>
        </w:rPr>
        <w:t>спецсигналами</w:t>
      </w:r>
      <w:proofErr w:type="spellEnd"/>
      <w:r w:rsidRPr="00076150">
        <w:rPr>
          <w:rFonts w:ascii="Times New Roman" w:eastAsia="Times New Roman" w:hAnsi="Times New Roman" w:cs="Times New Roman"/>
          <w:sz w:val="28"/>
          <w:szCs w:val="28"/>
        </w:rPr>
        <w:t>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Знак «Пешеходная дорожка»   запрещает движение всем транспортным средствам?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 электропоездах метрополитена разрешается высовывать из окон голову и руки?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При переходе проезжей части сначала нужно посмотреть налево, зате</w:t>
      </w:r>
      <w:proofErr w:type="gramStart"/>
      <w:r w:rsidRPr="00076150"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 w:rsidRPr="00076150">
        <w:rPr>
          <w:rFonts w:ascii="Times New Roman" w:eastAsia="Times New Roman" w:hAnsi="Times New Roman" w:cs="Times New Roman"/>
          <w:sz w:val="28"/>
          <w:szCs w:val="28"/>
        </w:rPr>
        <w:t xml:space="preserve"> направо?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Автомобиль лучше тормозит на мокрой дороге?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Чтобы правильно перейти проезжую часть, выйдя из автобуса, необходимо обойти его спереди?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Человек, ведущий велосипед, подчиняется правилам для водителей.      ( Нет, правилам для пешеходов)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Разрешается кататься на санках и лыжах по правой стороне проезжей части. ( 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Водитель должен уступить дорогу пешеходам при выезде на дорогу.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Не разрешается переходить дорогу по проезжей части, если в этом месте есть подземный переход.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Мигание зелёного сигнала светофора означает команду: «переходить дорогу запрещается».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Если сигналы регулировщика противоречат сигналам светофора, то водители и пешеходы должны подчиняться только сигналам регулировщика. (Да)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Первый светофор появился в России.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Переход дороги разрешён при жёлтом свете светофора.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Разрешается перевозить пассажира в кузове грузового мотороллера. (Нет)</w:t>
      </w:r>
    </w:p>
    <w:p w:rsidR="00742A7F" w:rsidRPr="00076150" w:rsidRDefault="00742A7F" w:rsidP="00742A7F">
      <w:pPr>
        <w:rPr>
          <w:rFonts w:ascii="Times New Roman" w:eastAsia="Times New Roman" w:hAnsi="Times New Roman" w:cs="Times New Roman"/>
          <w:sz w:val="28"/>
          <w:szCs w:val="28"/>
        </w:rPr>
      </w:pPr>
      <w:r w:rsidRPr="00076150">
        <w:rPr>
          <w:rFonts w:ascii="Times New Roman" w:eastAsia="Times New Roman" w:hAnsi="Times New Roman" w:cs="Times New Roman"/>
          <w:sz w:val="28"/>
          <w:szCs w:val="28"/>
        </w:rPr>
        <w:t>При движении на мопеде нужно включать фару в дневное время. (Да)</w:t>
      </w:r>
    </w:p>
    <w:p w:rsidR="00703035" w:rsidRDefault="006B5EED" w:rsidP="007030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562610</wp:posOffset>
            </wp:positionV>
            <wp:extent cx="1971675" cy="1962150"/>
            <wp:effectExtent l="19050" t="0" r="9525" b="0"/>
            <wp:wrapNone/>
            <wp:docPr id="41" name="Рисунок 2" descr="C:\Users\asus\Desktop\фото мер 18\IMG_20190116_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мер 18\IMG_20190116_135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t="26955" b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A7F" w:rsidRPr="00076150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игр</w:t>
      </w:r>
      <w:r w:rsidR="00703035">
        <w:rPr>
          <w:rFonts w:ascii="Times New Roman" w:eastAsia="Times New Roman" w:hAnsi="Times New Roman" w:cs="Times New Roman"/>
          <w:b/>
          <w:sz w:val="28"/>
          <w:szCs w:val="28"/>
        </w:rPr>
        <w:t xml:space="preserve">ы </w:t>
      </w:r>
      <w:r w:rsidR="00742A7F" w:rsidRPr="00076150">
        <w:rPr>
          <w:rFonts w:ascii="Times New Roman" w:eastAsia="Times New Roman" w:hAnsi="Times New Roman" w:cs="Times New Roman"/>
          <w:sz w:val="28"/>
          <w:szCs w:val="28"/>
        </w:rPr>
        <w:t>Жюри озвучивает результаты игры, называет и на</w:t>
      </w:r>
      <w:r w:rsidR="00703035">
        <w:rPr>
          <w:rFonts w:ascii="Times New Roman" w:eastAsia="Times New Roman" w:hAnsi="Times New Roman" w:cs="Times New Roman"/>
          <w:sz w:val="28"/>
          <w:szCs w:val="28"/>
        </w:rPr>
        <w:t>граждает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победителей.</w:t>
      </w:r>
      <w:r w:rsidR="00703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035" w:rsidRDefault="006B5EED" w:rsidP="00703035">
      <w:pPr>
        <w:rPr>
          <w:rFonts w:ascii="Times New Roman" w:eastAsia="Times New Roman" w:hAnsi="Times New Roman" w:cs="Times New Roman"/>
          <w:sz w:val="28"/>
          <w:szCs w:val="28"/>
        </w:rPr>
      </w:pPr>
      <w:r w:rsidRPr="006B5E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171700" cy="1219200"/>
            <wp:effectExtent l="19050" t="0" r="0" b="0"/>
            <wp:docPr id="59" name="Рисунок 3" descr="C:\Users\asus\Desktop\фото мер 18\IMG_20190116_13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мер 18\IMG_20190116_135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328" r="28340" b="3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E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000250" cy="1771650"/>
            <wp:effectExtent l="19050" t="0" r="0" b="0"/>
            <wp:docPr id="60" name="Рисунок 7" descr="C:\Users\asus\Desktop\фото мер 18\IMG_20190116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мер 18\IMG_20190116_135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218" t="24624" r="4978" b="2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35" w:rsidRDefault="006B5EED" w:rsidP="007030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398145</wp:posOffset>
            </wp:positionV>
            <wp:extent cx="1943100" cy="1695450"/>
            <wp:effectExtent l="171450" t="133350" r="361950" b="304800"/>
            <wp:wrapNone/>
            <wp:docPr id="45" name="Рисунок 4" descr="C:\Users\asus\Desktop\фото мер 18\IMG_20190123_1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мер 18\IMG_20190123_132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824" t="24193" r="28345" b="4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271780</wp:posOffset>
            </wp:positionV>
            <wp:extent cx="2409825" cy="1162050"/>
            <wp:effectExtent l="19050" t="0" r="9525" b="0"/>
            <wp:wrapNone/>
            <wp:docPr id="39" name="Рисунок 8" descr="C:\Users\asus\Desktop\фото мер 18\IMG_20190116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 мер 18\IMG_20190116_14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323" r="10138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E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571625" cy="1724025"/>
            <wp:effectExtent l="19050" t="0" r="9525" b="0"/>
            <wp:docPr id="55" name="Рисунок 9" descr="C:\Users\asus\Desktop\фото мер 18\IMG_20190116_13414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о мер 18\IMG_20190116_134143_BURS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03" t="6692" r="6841" b="1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7F" w:rsidRPr="00703035" w:rsidRDefault="00703035" w:rsidP="007030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t xml:space="preserve">   </w:t>
      </w:r>
    </w:p>
    <w:p w:rsidR="0018732F" w:rsidRDefault="003C76BF" w:rsidP="00D463C4">
      <w:pPr>
        <w:jc w:val="both"/>
      </w:pPr>
      <w:r>
        <w:t xml:space="preserve"> </w:t>
      </w:r>
      <w:r w:rsidR="00703035">
        <w:t xml:space="preserve">  </w:t>
      </w:r>
    </w:p>
    <w:sectPr w:rsidR="0018732F" w:rsidSect="00FE1F89">
      <w:pgSz w:w="11906" w:h="16838"/>
      <w:pgMar w:top="720" w:right="720" w:bottom="720" w:left="720" w:header="708" w:footer="708" w:gutter="0"/>
      <w:pgBorders w:display="firstPage" w:offsetFrom="page">
        <w:top w:val="circlesRectangles" w:sz="31" w:space="24" w:color="0070C0"/>
        <w:left w:val="circlesRectangles" w:sz="31" w:space="24" w:color="0070C0"/>
        <w:bottom w:val="circlesRectangles" w:sz="31" w:space="24" w:color="0070C0"/>
        <w:right w:val="circlesRectangles" w:sz="3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2645"/>
    <w:rsid w:val="00034E67"/>
    <w:rsid w:val="00072645"/>
    <w:rsid w:val="0018732F"/>
    <w:rsid w:val="003C76BF"/>
    <w:rsid w:val="00574367"/>
    <w:rsid w:val="00632F40"/>
    <w:rsid w:val="0068007E"/>
    <w:rsid w:val="006B51A4"/>
    <w:rsid w:val="006B5EED"/>
    <w:rsid w:val="00703035"/>
    <w:rsid w:val="00742A7F"/>
    <w:rsid w:val="00767627"/>
    <w:rsid w:val="00864D27"/>
    <w:rsid w:val="00BC40B0"/>
    <w:rsid w:val="00CB7B22"/>
    <w:rsid w:val="00CD2FB2"/>
    <w:rsid w:val="00D463C4"/>
    <w:rsid w:val="00FE1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C12D2-05E7-4AF0-A0ED-67AC32FD3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2019-01-27T08:37:00Z</cp:lastPrinted>
  <dcterms:created xsi:type="dcterms:W3CDTF">2019-01-27T06:33:00Z</dcterms:created>
  <dcterms:modified xsi:type="dcterms:W3CDTF">2019-02-15T17:52:00Z</dcterms:modified>
</cp:coreProperties>
</file>